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820"/>
        <w:gridCol w:w="2371"/>
        <w:gridCol w:w="3350"/>
        <w:gridCol w:w="2943"/>
        <w:gridCol w:w="3539"/>
      </w:tblGrid>
      <w:tr w:rsidR="002539A3" w:rsidRPr="00641718" w:rsidTr="00F81513">
        <w:tc>
          <w:tcPr>
            <w:tcW w:w="1384" w:type="dxa"/>
            <w:shd w:val="clear" w:color="auto" w:fill="CCCCCC"/>
          </w:tcPr>
          <w:p w:rsidR="00DB4DD7" w:rsidRPr="00641718" w:rsidRDefault="00DB4DD7" w:rsidP="00F41E04">
            <w:pPr>
              <w:spacing w:line="276" w:lineRule="auto"/>
              <w:rPr>
                <w:rFonts w:ascii="Arial" w:hAnsi="Arial" w:cs="Arial"/>
                <w:b/>
                <w:sz w:val="22"/>
                <w:szCs w:val="22"/>
              </w:rPr>
            </w:pPr>
            <w:r w:rsidRPr="00641718">
              <w:rPr>
                <w:rFonts w:ascii="Arial" w:hAnsi="Arial" w:cs="Arial"/>
                <w:b/>
                <w:sz w:val="22"/>
                <w:szCs w:val="22"/>
              </w:rPr>
              <w:t xml:space="preserve">Ref No: </w:t>
            </w:r>
          </w:p>
        </w:tc>
        <w:tc>
          <w:tcPr>
            <w:tcW w:w="4253" w:type="dxa"/>
            <w:gridSpan w:val="2"/>
            <w:shd w:val="clear" w:color="auto" w:fill="CCCCCC"/>
          </w:tcPr>
          <w:p w:rsidR="00DB4DD7" w:rsidRPr="00641718" w:rsidRDefault="00DB4DD7" w:rsidP="00F41E04">
            <w:pPr>
              <w:spacing w:line="276" w:lineRule="auto"/>
              <w:rPr>
                <w:rFonts w:ascii="Arial" w:hAnsi="Arial" w:cs="Arial"/>
                <w:b/>
                <w:sz w:val="22"/>
                <w:szCs w:val="22"/>
              </w:rPr>
            </w:pPr>
            <w:r w:rsidRPr="00641718">
              <w:rPr>
                <w:rFonts w:ascii="Arial" w:hAnsi="Arial" w:cs="Arial"/>
                <w:b/>
                <w:sz w:val="22"/>
                <w:szCs w:val="22"/>
              </w:rPr>
              <w:t xml:space="preserve">Risk Assessment Title </w:t>
            </w:r>
          </w:p>
          <w:p w:rsidR="00DB4DD7" w:rsidRPr="00641718" w:rsidRDefault="00DB4DD7" w:rsidP="00F41E04">
            <w:pPr>
              <w:spacing w:line="276" w:lineRule="auto"/>
              <w:rPr>
                <w:rFonts w:ascii="Arial" w:hAnsi="Arial" w:cs="Arial"/>
                <w:b/>
                <w:sz w:val="22"/>
                <w:szCs w:val="22"/>
              </w:rPr>
            </w:pPr>
          </w:p>
        </w:tc>
        <w:tc>
          <w:tcPr>
            <w:tcW w:w="3402" w:type="dxa"/>
            <w:shd w:val="clear" w:color="auto" w:fill="CCCCCC"/>
          </w:tcPr>
          <w:p w:rsidR="00DB4DD7" w:rsidRPr="00641718" w:rsidRDefault="00DB4DD7" w:rsidP="00F41E04">
            <w:pPr>
              <w:spacing w:line="276" w:lineRule="auto"/>
              <w:rPr>
                <w:rFonts w:ascii="Arial" w:hAnsi="Arial" w:cs="Arial"/>
                <w:b/>
                <w:sz w:val="22"/>
                <w:szCs w:val="22"/>
              </w:rPr>
            </w:pPr>
            <w:r w:rsidRPr="00641718">
              <w:rPr>
                <w:rFonts w:ascii="Arial" w:hAnsi="Arial" w:cs="Arial"/>
                <w:b/>
                <w:sz w:val="22"/>
                <w:szCs w:val="22"/>
              </w:rPr>
              <w:t xml:space="preserve">Assessor name </w:t>
            </w:r>
          </w:p>
        </w:tc>
        <w:tc>
          <w:tcPr>
            <w:tcW w:w="2976" w:type="dxa"/>
            <w:shd w:val="clear" w:color="auto" w:fill="CCCCCC"/>
          </w:tcPr>
          <w:p w:rsidR="00DB4DD7" w:rsidRPr="00641718" w:rsidRDefault="00DB4DD7" w:rsidP="00F41E04">
            <w:pPr>
              <w:spacing w:line="276" w:lineRule="auto"/>
              <w:rPr>
                <w:rFonts w:ascii="Arial" w:hAnsi="Arial" w:cs="Arial"/>
                <w:b/>
                <w:sz w:val="22"/>
                <w:szCs w:val="22"/>
              </w:rPr>
            </w:pPr>
            <w:r w:rsidRPr="00641718">
              <w:rPr>
                <w:rFonts w:ascii="Arial" w:hAnsi="Arial" w:cs="Arial"/>
                <w:b/>
                <w:sz w:val="22"/>
                <w:szCs w:val="22"/>
              </w:rPr>
              <w:t>Assessment date</w:t>
            </w:r>
          </w:p>
        </w:tc>
        <w:tc>
          <w:tcPr>
            <w:tcW w:w="3601" w:type="dxa"/>
            <w:shd w:val="clear" w:color="auto" w:fill="CCCCCC"/>
          </w:tcPr>
          <w:p w:rsidR="00DB4DD7" w:rsidRPr="00641718" w:rsidRDefault="00DB4DD7" w:rsidP="00F41E04">
            <w:pPr>
              <w:spacing w:line="276" w:lineRule="auto"/>
              <w:rPr>
                <w:rFonts w:ascii="Arial" w:hAnsi="Arial" w:cs="Arial"/>
                <w:b/>
                <w:sz w:val="22"/>
                <w:szCs w:val="22"/>
              </w:rPr>
            </w:pPr>
            <w:r w:rsidRPr="00641718">
              <w:rPr>
                <w:rFonts w:ascii="Arial" w:hAnsi="Arial" w:cs="Arial"/>
                <w:b/>
                <w:sz w:val="22"/>
                <w:szCs w:val="22"/>
              </w:rPr>
              <w:t>Review date</w:t>
            </w:r>
          </w:p>
        </w:tc>
      </w:tr>
      <w:tr w:rsidR="002539A3" w:rsidRPr="00641718" w:rsidTr="00F81513">
        <w:tc>
          <w:tcPr>
            <w:tcW w:w="1384" w:type="dxa"/>
            <w:shd w:val="clear" w:color="auto" w:fill="auto"/>
          </w:tcPr>
          <w:p w:rsidR="00DB4DD7" w:rsidRPr="00641718" w:rsidRDefault="00DB4DD7" w:rsidP="00F41E04">
            <w:pPr>
              <w:spacing w:line="276" w:lineRule="auto"/>
              <w:jc w:val="center"/>
              <w:rPr>
                <w:rFonts w:ascii="Arial" w:hAnsi="Arial" w:cs="Arial"/>
                <w:b/>
                <w:sz w:val="22"/>
                <w:szCs w:val="22"/>
              </w:rPr>
            </w:pPr>
          </w:p>
        </w:tc>
        <w:tc>
          <w:tcPr>
            <w:tcW w:w="4253" w:type="dxa"/>
            <w:gridSpan w:val="2"/>
            <w:shd w:val="clear" w:color="auto" w:fill="auto"/>
          </w:tcPr>
          <w:p w:rsidR="00DB4DD7" w:rsidRPr="00641718" w:rsidRDefault="00CB2733" w:rsidP="00286039">
            <w:pPr>
              <w:spacing w:line="276" w:lineRule="auto"/>
              <w:jc w:val="center"/>
              <w:rPr>
                <w:rFonts w:ascii="Arial" w:hAnsi="Arial" w:cs="Arial"/>
                <w:sz w:val="22"/>
                <w:szCs w:val="22"/>
              </w:rPr>
            </w:pPr>
            <w:r w:rsidRPr="00641718">
              <w:rPr>
                <w:rFonts w:ascii="Arial" w:hAnsi="Arial" w:cs="Arial"/>
                <w:b/>
                <w:sz w:val="22"/>
                <w:szCs w:val="22"/>
              </w:rPr>
              <w:t xml:space="preserve">Covid – 19 - </w:t>
            </w:r>
            <w:r w:rsidR="001A1037" w:rsidRPr="00641718">
              <w:rPr>
                <w:rFonts w:ascii="Arial" w:hAnsi="Arial" w:cs="Arial"/>
                <w:b/>
                <w:sz w:val="22"/>
                <w:szCs w:val="22"/>
              </w:rPr>
              <w:t>Risk Assessment</w:t>
            </w:r>
            <w:r w:rsidR="008136F0">
              <w:rPr>
                <w:rFonts w:ascii="Arial" w:hAnsi="Arial" w:cs="Arial"/>
                <w:b/>
                <w:sz w:val="22"/>
                <w:szCs w:val="22"/>
              </w:rPr>
              <w:t xml:space="preserve"> – </w:t>
            </w:r>
          </w:p>
        </w:tc>
        <w:tc>
          <w:tcPr>
            <w:tcW w:w="3402" w:type="dxa"/>
            <w:shd w:val="clear" w:color="auto" w:fill="auto"/>
          </w:tcPr>
          <w:p w:rsidR="00DB4DD7" w:rsidRPr="00641718" w:rsidRDefault="00286039" w:rsidP="00F41E04">
            <w:pPr>
              <w:spacing w:line="276" w:lineRule="auto"/>
              <w:jc w:val="center"/>
              <w:rPr>
                <w:rFonts w:ascii="Arial" w:hAnsi="Arial" w:cs="Arial"/>
                <w:b/>
                <w:sz w:val="22"/>
                <w:szCs w:val="22"/>
              </w:rPr>
            </w:pPr>
            <w:r>
              <w:rPr>
                <w:rFonts w:ascii="Arial" w:hAnsi="Arial" w:cs="Arial"/>
                <w:b/>
                <w:sz w:val="22"/>
                <w:szCs w:val="22"/>
              </w:rPr>
              <w:t>N White/C Leach</w:t>
            </w:r>
            <w:r w:rsidR="00CB2733" w:rsidRPr="00641718">
              <w:rPr>
                <w:rFonts w:ascii="Arial" w:hAnsi="Arial" w:cs="Arial"/>
                <w:b/>
                <w:sz w:val="22"/>
                <w:szCs w:val="22"/>
              </w:rPr>
              <w:t xml:space="preserve"> </w:t>
            </w:r>
          </w:p>
        </w:tc>
        <w:tc>
          <w:tcPr>
            <w:tcW w:w="2976" w:type="dxa"/>
            <w:tcBorders>
              <w:bottom w:val="single" w:sz="4" w:space="0" w:color="auto"/>
            </w:tcBorders>
            <w:shd w:val="clear" w:color="auto" w:fill="auto"/>
          </w:tcPr>
          <w:p w:rsidR="00DB4DD7" w:rsidRPr="00641718" w:rsidRDefault="00286039" w:rsidP="00F41E04">
            <w:pPr>
              <w:spacing w:line="276" w:lineRule="auto"/>
              <w:jc w:val="center"/>
              <w:rPr>
                <w:rFonts w:ascii="Arial" w:hAnsi="Arial" w:cs="Arial"/>
                <w:b/>
                <w:sz w:val="22"/>
                <w:szCs w:val="22"/>
              </w:rPr>
            </w:pPr>
            <w:r>
              <w:rPr>
                <w:rFonts w:ascii="Arial" w:hAnsi="Arial" w:cs="Arial"/>
                <w:b/>
                <w:sz w:val="22"/>
                <w:szCs w:val="22"/>
              </w:rPr>
              <w:t>1</w:t>
            </w:r>
            <w:r w:rsidRPr="00286039">
              <w:rPr>
                <w:rFonts w:ascii="Arial" w:hAnsi="Arial" w:cs="Arial"/>
                <w:b/>
                <w:sz w:val="22"/>
                <w:szCs w:val="22"/>
                <w:vertAlign w:val="superscript"/>
              </w:rPr>
              <w:t>st</w:t>
            </w:r>
            <w:r>
              <w:rPr>
                <w:rFonts w:ascii="Arial" w:hAnsi="Arial" w:cs="Arial"/>
                <w:b/>
                <w:sz w:val="22"/>
                <w:szCs w:val="22"/>
              </w:rPr>
              <w:t xml:space="preserve"> September 2021</w:t>
            </w:r>
          </w:p>
        </w:tc>
        <w:tc>
          <w:tcPr>
            <w:tcW w:w="3601" w:type="dxa"/>
            <w:shd w:val="clear" w:color="auto" w:fill="auto"/>
          </w:tcPr>
          <w:p w:rsidR="00DB4DD7" w:rsidRPr="00641718" w:rsidRDefault="000B7C48" w:rsidP="00F41E04">
            <w:pPr>
              <w:spacing w:line="276" w:lineRule="auto"/>
              <w:jc w:val="center"/>
              <w:rPr>
                <w:rFonts w:ascii="Arial" w:hAnsi="Arial" w:cs="Arial"/>
                <w:b/>
                <w:sz w:val="22"/>
                <w:szCs w:val="22"/>
              </w:rPr>
            </w:pPr>
            <w:r>
              <w:rPr>
                <w:rFonts w:ascii="Arial" w:hAnsi="Arial" w:cs="Arial"/>
                <w:b/>
                <w:sz w:val="22"/>
                <w:szCs w:val="22"/>
              </w:rPr>
              <w:t>Monthly</w:t>
            </w:r>
          </w:p>
        </w:tc>
      </w:tr>
      <w:tr w:rsidR="002539A3" w:rsidRPr="00641718" w:rsidTr="00F81513">
        <w:tc>
          <w:tcPr>
            <w:tcW w:w="3227" w:type="dxa"/>
            <w:gridSpan w:val="2"/>
            <w:shd w:val="clear" w:color="auto" w:fill="CCCCCC"/>
          </w:tcPr>
          <w:p w:rsidR="00DB4DD7" w:rsidRPr="00641718" w:rsidRDefault="00DB4DD7" w:rsidP="00F41E04">
            <w:pPr>
              <w:spacing w:line="276" w:lineRule="auto"/>
              <w:rPr>
                <w:rFonts w:ascii="Arial" w:hAnsi="Arial" w:cs="Arial"/>
                <w:b/>
                <w:sz w:val="22"/>
                <w:szCs w:val="22"/>
              </w:rPr>
            </w:pPr>
            <w:r w:rsidRPr="00641718">
              <w:rPr>
                <w:rFonts w:ascii="Arial" w:hAnsi="Arial" w:cs="Arial"/>
                <w:b/>
                <w:sz w:val="22"/>
                <w:szCs w:val="22"/>
              </w:rPr>
              <w:t>How communicated to staff</w:t>
            </w:r>
          </w:p>
        </w:tc>
        <w:tc>
          <w:tcPr>
            <w:tcW w:w="5812" w:type="dxa"/>
            <w:gridSpan w:val="2"/>
            <w:shd w:val="clear" w:color="auto" w:fill="auto"/>
          </w:tcPr>
          <w:p w:rsidR="00DB4DD7" w:rsidRPr="00641718" w:rsidRDefault="00CB2733" w:rsidP="00F41E04">
            <w:pPr>
              <w:spacing w:line="276" w:lineRule="auto"/>
              <w:jc w:val="center"/>
              <w:rPr>
                <w:rFonts w:ascii="Arial" w:hAnsi="Arial" w:cs="Arial"/>
                <w:b/>
                <w:sz w:val="22"/>
                <w:szCs w:val="22"/>
              </w:rPr>
            </w:pPr>
            <w:r w:rsidRPr="00641718">
              <w:rPr>
                <w:rFonts w:ascii="Arial" w:hAnsi="Arial" w:cs="Arial"/>
                <w:b/>
                <w:sz w:val="22"/>
                <w:szCs w:val="22"/>
              </w:rPr>
              <w:t>Emailed</w:t>
            </w:r>
            <w:r w:rsidR="003938C1">
              <w:rPr>
                <w:rFonts w:ascii="Arial" w:hAnsi="Arial" w:cs="Arial"/>
                <w:b/>
                <w:sz w:val="22"/>
                <w:szCs w:val="22"/>
              </w:rPr>
              <w:t>/Website</w:t>
            </w:r>
            <w:r w:rsidR="00286039">
              <w:rPr>
                <w:rFonts w:ascii="Arial" w:hAnsi="Arial" w:cs="Arial"/>
                <w:b/>
                <w:sz w:val="22"/>
                <w:szCs w:val="22"/>
              </w:rPr>
              <w:t xml:space="preserve">/staff folder </w:t>
            </w:r>
          </w:p>
        </w:tc>
        <w:tc>
          <w:tcPr>
            <w:tcW w:w="2976" w:type="dxa"/>
            <w:shd w:val="clear" w:color="auto" w:fill="CCCCCC"/>
          </w:tcPr>
          <w:p w:rsidR="00DB4DD7" w:rsidRPr="00641718" w:rsidRDefault="00DB4DD7" w:rsidP="00F41E04">
            <w:pPr>
              <w:spacing w:line="276" w:lineRule="auto"/>
              <w:rPr>
                <w:rFonts w:ascii="Arial" w:hAnsi="Arial" w:cs="Arial"/>
                <w:b/>
                <w:sz w:val="22"/>
                <w:szCs w:val="22"/>
              </w:rPr>
            </w:pPr>
            <w:r w:rsidRPr="00641718">
              <w:rPr>
                <w:rFonts w:ascii="Arial" w:hAnsi="Arial" w:cs="Arial"/>
                <w:b/>
                <w:sz w:val="22"/>
                <w:szCs w:val="22"/>
              </w:rPr>
              <w:t>Date communicated</w:t>
            </w:r>
          </w:p>
        </w:tc>
        <w:tc>
          <w:tcPr>
            <w:tcW w:w="3601" w:type="dxa"/>
            <w:shd w:val="clear" w:color="auto" w:fill="auto"/>
          </w:tcPr>
          <w:p w:rsidR="006147BE" w:rsidRDefault="006147BE" w:rsidP="00F41E04">
            <w:pPr>
              <w:spacing w:line="276" w:lineRule="auto"/>
              <w:jc w:val="center"/>
              <w:rPr>
                <w:rFonts w:ascii="Arial" w:hAnsi="Arial" w:cs="Arial"/>
                <w:b/>
                <w:sz w:val="22"/>
                <w:szCs w:val="22"/>
              </w:rPr>
            </w:pPr>
          </w:p>
          <w:p w:rsidR="00DB4DD7" w:rsidRPr="00641718" w:rsidRDefault="00286039" w:rsidP="007D6EB3">
            <w:pPr>
              <w:spacing w:line="276" w:lineRule="auto"/>
              <w:jc w:val="center"/>
              <w:rPr>
                <w:rFonts w:ascii="Arial" w:hAnsi="Arial" w:cs="Arial"/>
                <w:b/>
                <w:sz w:val="22"/>
                <w:szCs w:val="22"/>
              </w:rPr>
            </w:pPr>
            <w:r>
              <w:rPr>
                <w:rFonts w:ascii="Arial" w:hAnsi="Arial" w:cs="Arial"/>
                <w:b/>
                <w:sz w:val="22"/>
                <w:szCs w:val="22"/>
              </w:rPr>
              <w:t>2</w:t>
            </w:r>
            <w:r w:rsidRPr="00286039">
              <w:rPr>
                <w:rFonts w:ascii="Arial" w:hAnsi="Arial" w:cs="Arial"/>
                <w:b/>
                <w:sz w:val="22"/>
                <w:szCs w:val="22"/>
                <w:vertAlign w:val="superscript"/>
              </w:rPr>
              <w:t>nd</w:t>
            </w:r>
            <w:r>
              <w:rPr>
                <w:rFonts w:ascii="Arial" w:hAnsi="Arial" w:cs="Arial"/>
                <w:b/>
                <w:sz w:val="22"/>
                <w:szCs w:val="22"/>
              </w:rPr>
              <w:t xml:space="preserve"> September 2021 </w:t>
            </w:r>
          </w:p>
        </w:tc>
      </w:tr>
    </w:tbl>
    <w:p w:rsidR="00937401" w:rsidRPr="00641718" w:rsidRDefault="00937401" w:rsidP="00F41E04">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645"/>
        <w:gridCol w:w="1396"/>
        <w:gridCol w:w="10778"/>
      </w:tblGrid>
      <w:tr w:rsidR="002539A3" w:rsidRPr="0097516C" w:rsidTr="00F32AFD">
        <w:tc>
          <w:tcPr>
            <w:tcW w:w="571" w:type="dxa"/>
            <w:shd w:val="clear" w:color="auto" w:fill="D9D9D9"/>
          </w:tcPr>
          <w:p w:rsidR="00581D11" w:rsidRPr="0097516C" w:rsidRDefault="00581D11" w:rsidP="00F41E04">
            <w:pPr>
              <w:spacing w:line="276" w:lineRule="auto"/>
              <w:jc w:val="center"/>
              <w:rPr>
                <w:rFonts w:ascii="Arial" w:hAnsi="Arial" w:cs="Arial"/>
                <w:b/>
                <w:sz w:val="22"/>
                <w:szCs w:val="22"/>
              </w:rPr>
            </w:pPr>
            <w:r w:rsidRPr="0097516C">
              <w:rPr>
                <w:rFonts w:ascii="Arial" w:hAnsi="Arial" w:cs="Arial"/>
                <w:b/>
                <w:sz w:val="22"/>
                <w:szCs w:val="22"/>
              </w:rPr>
              <w:t>Ref</w:t>
            </w:r>
          </w:p>
        </w:tc>
        <w:tc>
          <w:tcPr>
            <w:tcW w:w="2645" w:type="dxa"/>
            <w:shd w:val="clear" w:color="auto" w:fill="D9D9D9"/>
          </w:tcPr>
          <w:p w:rsidR="00581D11" w:rsidRPr="0097516C" w:rsidRDefault="00581D11" w:rsidP="00F41E04">
            <w:pPr>
              <w:spacing w:line="276" w:lineRule="auto"/>
              <w:jc w:val="center"/>
              <w:rPr>
                <w:rFonts w:ascii="Arial" w:hAnsi="Arial" w:cs="Arial"/>
                <w:b/>
                <w:sz w:val="22"/>
                <w:szCs w:val="22"/>
              </w:rPr>
            </w:pPr>
            <w:r w:rsidRPr="0097516C">
              <w:rPr>
                <w:rFonts w:ascii="Arial" w:hAnsi="Arial" w:cs="Arial"/>
                <w:b/>
                <w:sz w:val="22"/>
                <w:szCs w:val="22"/>
              </w:rPr>
              <w:t>Tasks, Issue</w:t>
            </w:r>
          </w:p>
        </w:tc>
        <w:tc>
          <w:tcPr>
            <w:tcW w:w="1396" w:type="dxa"/>
            <w:shd w:val="clear" w:color="auto" w:fill="D9D9D9"/>
          </w:tcPr>
          <w:p w:rsidR="00581D11" w:rsidRPr="0097516C" w:rsidRDefault="00581D11" w:rsidP="00F41E04">
            <w:pPr>
              <w:spacing w:line="276" w:lineRule="auto"/>
              <w:jc w:val="center"/>
              <w:rPr>
                <w:rFonts w:ascii="Arial" w:hAnsi="Arial" w:cs="Arial"/>
                <w:b/>
                <w:sz w:val="22"/>
                <w:szCs w:val="22"/>
              </w:rPr>
            </w:pPr>
            <w:r w:rsidRPr="0097516C">
              <w:rPr>
                <w:rFonts w:ascii="Arial" w:hAnsi="Arial" w:cs="Arial"/>
                <w:b/>
                <w:sz w:val="22"/>
                <w:szCs w:val="22"/>
              </w:rPr>
              <w:t>People carry out tasks or those at risk</w:t>
            </w:r>
          </w:p>
        </w:tc>
        <w:tc>
          <w:tcPr>
            <w:tcW w:w="10778" w:type="dxa"/>
            <w:shd w:val="clear" w:color="auto" w:fill="D9D9D9"/>
          </w:tcPr>
          <w:p w:rsidR="00581D11" w:rsidRPr="0097516C" w:rsidRDefault="00581D11" w:rsidP="00F41E04">
            <w:pPr>
              <w:spacing w:line="276" w:lineRule="auto"/>
              <w:jc w:val="center"/>
              <w:rPr>
                <w:rFonts w:ascii="Arial" w:hAnsi="Arial" w:cs="Arial"/>
                <w:b/>
                <w:sz w:val="22"/>
                <w:szCs w:val="22"/>
              </w:rPr>
            </w:pPr>
            <w:r w:rsidRPr="0097516C">
              <w:rPr>
                <w:rFonts w:ascii="Arial" w:hAnsi="Arial" w:cs="Arial"/>
                <w:b/>
                <w:sz w:val="22"/>
                <w:szCs w:val="22"/>
              </w:rPr>
              <w:t>Our Safety Measures</w:t>
            </w:r>
          </w:p>
        </w:tc>
      </w:tr>
      <w:tr w:rsidR="00C84C72" w:rsidRPr="0097516C" w:rsidTr="00F32AFD">
        <w:tc>
          <w:tcPr>
            <w:tcW w:w="571" w:type="dxa"/>
            <w:shd w:val="clear" w:color="auto" w:fill="auto"/>
          </w:tcPr>
          <w:p w:rsidR="00C84C72" w:rsidRPr="0097516C" w:rsidRDefault="00C84C72" w:rsidP="00F41E04">
            <w:pPr>
              <w:spacing w:line="276" w:lineRule="auto"/>
              <w:rPr>
                <w:rFonts w:ascii="Calibri" w:hAnsi="Calibri" w:cs="Arial"/>
              </w:rPr>
            </w:pPr>
            <w:r w:rsidRPr="0097516C">
              <w:rPr>
                <w:rFonts w:ascii="Calibri" w:hAnsi="Calibri" w:cs="Arial"/>
              </w:rPr>
              <w:t>(a)</w:t>
            </w:r>
          </w:p>
        </w:tc>
        <w:tc>
          <w:tcPr>
            <w:tcW w:w="2645" w:type="dxa"/>
            <w:shd w:val="clear" w:color="auto" w:fill="auto"/>
          </w:tcPr>
          <w:p w:rsidR="001A1037" w:rsidRPr="0097516C" w:rsidRDefault="001A1037" w:rsidP="00F41E04">
            <w:pPr>
              <w:tabs>
                <w:tab w:val="left" w:pos="1560"/>
              </w:tabs>
              <w:spacing w:line="276" w:lineRule="auto"/>
              <w:rPr>
                <w:rFonts w:asciiTheme="minorHAnsi" w:hAnsiTheme="minorHAnsi" w:cstheme="minorHAnsi"/>
              </w:rPr>
            </w:pPr>
            <w:r w:rsidRPr="0097516C">
              <w:rPr>
                <w:rFonts w:asciiTheme="minorHAnsi" w:hAnsiTheme="minorHAnsi" w:cstheme="minorHAnsi"/>
              </w:rPr>
              <w:t>Awareness of policies and procedures</w:t>
            </w:r>
          </w:p>
          <w:p w:rsidR="002E44B8" w:rsidRPr="0097516C" w:rsidRDefault="002E44B8" w:rsidP="00F41E04">
            <w:pPr>
              <w:spacing w:line="276" w:lineRule="auto"/>
              <w:rPr>
                <w:rFonts w:asciiTheme="minorHAnsi" w:hAnsiTheme="minorHAnsi" w:cstheme="minorHAnsi"/>
              </w:rPr>
            </w:pPr>
          </w:p>
        </w:tc>
        <w:tc>
          <w:tcPr>
            <w:tcW w:w="1396" w:type="dxa"/>
            <w:shd w:val="clear" w:color="auto" w:fill="auto"/>
          </w:tcPr>
          <w:p w:rsidR="00E40413" w:rsidRPr="0097516C" w:rsidRDefault="009931EF" w:rsidP="00F41E04">
            <w:pPr>
              <w:spacing w:line="276" w:lineRule="auto"/>
              <w:rPr>
                <w:rFonts w:asciiTheme="minorHAnsi" w:hAnsiTheme="minorHAnsi" w:cstheme="minorHAnsi"/>
                <w:color w:val="FF0000"/>
              </w:rPr>
            </w:pPr>
            <w:r w:rsidRPr="0097516C">
              <w:rPr>
                <w:rFonts w:asciiTheme="minorHAnsi" w:hAnsiTheme="minorHAnsi" w:cstheme="minorHAnsi"/>
              </w:rPr>
              <w:t>Staff, visitors, pupils, contractors, parents</w:t>
            </w:r>
            <w:r w:rsidR="00962A3E" w:rsidRPr="0097516C">
              <w:rPr>
                <w:rFonts w:asciiTheme="minorHAnsi" w:hAnsiTheme="minorHAnsi" w:cstheme="minorHAnsi"/>
              </w:rPr>
              <w:t>, governors</w:t>
            </w:r>
            <w:r w:rsidR="007D0E87" w:rsidRPr="0097516C">
              <w:rPr>
                <w:rFonts w:asciiTheme="minorHAnsi" w:hAnsiTheme="minorHAnsi" w:cstheme="minorHAnsi"/>
              </w:rPr>
              <w:t xml:space="preserve"> </w:t>
            </w:r>
          </w:p>
        </w:tc>
        <w:tc>
          <w:tcPr>
            <w:tcW w:w="10778" w:type="dxa"/>
            <w:shd w:val="clear" w:color="auto" w:fill="auto"/>
          </w:tcPr>
          <w:p w:rsidR="009931EF" w:rsidRPr="0097516C" w:rsidRDefault="009931EF" w:rsidP="00F41E04">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All staff, pupils, parents, governors, visitors and volunteers are aware of all relevant policies and procedures including, but not limited to, the following:</w:t>
            </w:r>
          </w:p>
          <w:p w:rsidR="009931EF" w:rsidRPr="0097516C" w:rsidRDefault="00FC5F60" w:rsidP="00F41E04">
            <w:pPr>
              <w:tabs>
                <w:tab w:val="left" w:pos="1560"/>
              </w:tabs>
              <w:suppressAutoHyphens/>
              <w:autoSpaceDN w:val="0"/>
              <w:spacing w:line="276" w:lineRule="auto"/>
              <w:jc w:val="both"/>
              <w:textAlignment w:val="baseline"/>
              <w:rPr>
                <w:rFonts w:asciiTheme="minorHAnsi" w:hAnsiTheme="minorHAnsi" w:cstheme="minorHAnsi"/>
                <w:bCs/>
              </w:rPr>
            </w:pPr>
            <w:r w:rsidRPr="0097516C">
              <w:rPr>
                <w:rFonts w:asciiTheme="minorHAnsi" w:hAnsiTheme="minorHAnsi" w:cstheme="minorHAnsi"/>
                <w:bCs/>
              </w:rPr>
              <w:t>*</w:t>
            </w:r>
            <w:r w:rsidR="009931EF" w:rsidRPr="0097516C">
              <w:rPr>
                <w:rFonts w:asciiTheme="minorHAnsi" w:hAnsiTheme="minorHAnsi" w:cstheme="minorHAnsi"/>
                <w:bCs/>
              </w:rPr>
              <w:t>Health and Safety Policy</w:t>
            </w:r>
          </w:p>
          <w:p w:rsidR="009931EF" w:rsidRPr="0097516C" w:rsidRDefault="00FC5F60" w:rsidP="00F41E04">
            <w:pPr>
              <w:tabs>
                <w:tab w:val="left" w:pos="1560"/>
              </w:tabs>
              <w:suppressAutoHyphens/>
              <w:autoSpaceDN w:val="0"/>
              <w:spacing w:line="276" w:lineRule="auto"/>
              <w:jc w:val="both"/>
              <w:textAlignment w:val="baseline"/>
              <w:rPr>
                <w:rFonts w:asciiTheme="minorHAnsi" w:hAnsiTheme="minorHAnsi" w:cstheme="minorHAnsi"/>
                <w:bCs/>
              </w:rPr>
            </w:pPr>
            <w:r w:rsidRPr="0097516C">
              <w:rPr>
                <w:rFonts w:asciiTheme="minorHAnsi" w:hAnsiTheme="minorHAnsi" w:cstheme="minorHAnsi"/>
                <w:bCs/>
              </w:rPr>
              <w:t>*</w:t>
            </w:r>
            <w:r w:rsidR="009931EF" w:rsidRPr="0097516C">
              <w:rPr>
                <w:rFonts w:asciiTheme="minorHAnsi" w:hAnsiTheme="minorHAnsi" w:cstheme="minorHAnsi"/>
                <w:bCs/>
              </w:rPr>
              <w:t>First Aid Policy</w:t>
            </w:r>
          </w:p>
          <w:p w:rsidR="00FC5F60" w:rsidRPr="0097516C" w:rsidRDefault="00FC5F60"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p>
          <w:p w:rsidR="009931EF" w:rsidRPr="0097516C" w:rsidRDefault="009931EF"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b/>
                <w:bCs/>
                <w:u w:val="single"/>
                <w:lang w:val="en-US" w:eastAsia="en-US"/>
              </w:rPr>
            </w:pPr>
            <w:r w:rsidRPr="0097516C">
              <w:rPr>
                <w:rFonts w:asciiTheme="minorHAnsi" w:hAnsiTheme="minorHAnsi" w:cstheme="minorHAnsi"/>
                <w:lang w:val="en-US" w:eastAsia="en-US"/>
              </w:rPr>
              <w:t xml:space="preserve">All staff have regard to all relevant guidance and </w:t>
            </w:r>
            <w:r w:rsidR="00407F61">
              <w:rPr>
                <w:rFonts w:asciiTheme="minorHAnsi" w:hAnsiTheme="minorHAnsi" w:cstheme="minorHAnsi"/>
                <w:lang w:val="en-US" w:eastAsia="en-US"/>
              </w:rPr>
              <w:t xml:space="preserve">Government </w:t>
            </w:r>
            <w:r w:rsidRPr="0097516C">
              <w:rPr>
                <w:rFonts w:asciiTheme="minorHAnsi" w:hAnsiTheme="minorHAnsi" w:cstheme="minorHAnsi"/>
                <w:lang w:val="en-US" w:eastAsia="en-US"/>
              </w:rPr>
              <w:t>legislation including, but not limited to, the following:</w:t>
            </w:r>
          </w:p>
          <w:p w:rsidR="009931EF" w:rsidRPr="0097516C" w:rsidRDefault="00FC5F60"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b/>
                <w:bCs/>
                <w:u w:val="single"/>
                <w:lang w:val="en-US" w:eastAsia="en-US"/>
              </w:rPr>
            </w:pPr>
            <w:r w:rsidRPr="0097516C">
              <w:rPr>
                <w:rFonts w:asciiTheme="minorHAnsi" w:hAnsiTheme="minorHAnsi" w:cstheme="minorHAnsi"/>
                <w:lang w:val="en-US" w:eastAsia="en-US"/>
              </w:rPr>
              <w:t>*</w:t>
            </w:r>
            <w:r w:rsidR="009931EF" w:rsidRPr="0097516C">
              <w:rPr>
                <w:rFonts w:asciiTheme="minorHAnsi" w:hAnsiTheme="minorHAnsi" w:cstheme="minorHAnsi"/>
                <w:lang w:val="en-US" w:eastAsia="en-US"/>
              </w:rPr>
              <w:t>Public Health England (PHE) (2017) ‘Health protection in schools and other childcare facilities’</w:t>
            </w:r>
          </w:p>
          <w:p w:rsidR="009931EF" w:rsidRPr="0097516C" w:rsidRDefault="00FC5F60"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w:t>
            </w:r>
            <w:proofErr w:type="spellStart"/>
            <w:r w:rsidR="009931EF" w:rsidRPr="0097516C">
              <w:rPr>
                <w:rFonts w:asciiTheme="minorHAnsi" w:hAnsiTheme="minorHAnsi" w:cstheme="minorHAnsi"/>
                <w:lang w:val="en-US" w:eastAsia="en-US"/>
              </w:rPr>
              <w:t>DfE</w:t>
            </w:r>
            <w:proofErr w:type="spellEnd"/>
            <w:r w:rsidR="009931EF" w:rsidRPr="0097516C">
              <w:rPr>
                <w:rFonts w:asciiTheme="minorHAnsi" w:hAnsiTheme="minorHAnsi" w:cstheme="minorHAnsi"/>
                <w:lang w:val="en-US" w:eastAsia="en-US"/>
              </w:rPr>
              <w:t xml:space="preserve"> and PHE (2020) ‘COVID-19: guidance for educational settings’</w:t>
            </w:r>
          </w:p>
          <w:p w:rsidR="00FC5F60" w:rsidRPr="0097516C" w:rsidRDefault="00FC5F60"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p>
          <w:p w:rsidR="009931EF" w:rsidRPr="0097516C" w:rsidRDefault="009931EF"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 xml:space="preserve">The relevant staff receive any necessary training that helps minimise the spread of infection, e.g. </w:t>
            </w:r>
            <w:r w:rsidR="00FC5F60" w:rsidRPr="0097516C">
              <w:rPr>
                <w:rFonts w:asciiTheme="minorHAnsi" w:hAnsiTheme="minorHAnsi" w:cstheme="minorHAnsi"/>
                <w:lang w:val="en-US" w:eastAsia="en-US"/>
              </w:rPr>
              <w:t>bodily spillage</w:t>
            </w:r>
            <w:r w:rsidRPr="0097516C">
              <w:rPr>
                <w:rFonts w:asciiTheme="minorHAnsi" w:hAnsiTheme="minorHAnsi" w:cstheme="minorHAnsi"/>
                <w:lang w:val="en-US" w:eastAsia="en-US"/>
              </w:rPr>
              <w:t xml:space="preserve"> training.</w:t>
            </w:r>
          </w:p>
          <w:p w:rsidR="00FC5F60" w:rsidRPr="0097516C" w:rsidRDefault="00FC5F60"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p>
          <w:p w:rsidR="009931EF" w:rsidRPr="0097516C" w:rsidRDefault="009931EF"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The school keeps up-to-date with advice issued by, but not limited to, the following:</w:t>
            </w:r>
          </w:p>
          <w:p w:rsidR="009931EF" w:rsidRPr="0097516C" w:rsidRDefault="009931EF" w:rsidP="00F41E04">
            <w:pPr>
              <w:pStyle w:val="ColorfulList-Accent11"/>
              <w:numPr>
                <w:ilvl w:val="1"/>
                <w:numId w:val="5"/>
              </w:numPr>
              <w:tabs>
                <w:tab w:val="left" w:pos="1560"/>
              </w:tabs>
              <w:suppressAutoHyphens/>
              <w:autoSpaceDN w:val="0"/>
              <w:spacing w:line="276" w:lineRule="auto"/>
              <w:jc w:val="both"/>
              <w:textAlignment w:val="baseline"/>
              <w:rPr>
                <w:rFonts w:asciiTheme="minorHAnsi" w:hAnsiTheme="minorHAnsi" w:cstheme="minorHAnsi"/>
                <w:lang w:val="en-US" w:eastAsia="en-US"/>
              </w:rPr>
            </w:pPr>
            <w:proofErr w:type="spellStart"/>
            <w:r w:rsidRPr="0097516C">
              <w:rPr>
                <w:rFonts w:asciiTheme="minorHAnsi" w:hAnsiTheme="minorHAnsi" w:cstheme="minorHAnsi"/>
                <w:lang w:val="en-US" w:eastAsia="en-US"/>
              </w:rPr>
              <w:t>DfE</w:t>
            </w:r>
            <w:proofErr w:type="spellEnd"/>
          </w:p>
          <w:p w:rsidR="009931EF" w:rsidRPr="0097516C" w:rsidRDefault="009931EF" w:rsidP="00F41E04">
            <w:pPr>
              <w:pStyle w:val="ColorfulList-Accent11"/>
              <w:numPr>
                <w:ilvl w:val="1"/>
                <w:numId w:val="5"/>
              </w:numPr>
              <w:tabs>
                <w:tab w:val="left" w:pos="1560"/>
              </w:tabs>
              <w:suppressAutoHyphens/>
              <w:autoSpaceDN w:val="0"/>
              <w:spacing w:line="276" w:lineRule="auto"/>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NHS</w:t>
            </w:r>
          </w:p>
          <w:p w:rsidR="009931EF" w:rsidRPr="0097516C" w:rsidRDefault="009931EF" w:rsidP="00F41E04">
            <w:pPr>
              <w:pStyle w:val="ColorfulList-Accent11"/>
              <w:numPr>
                <w:ilvl w:val="1"/>
                <w:numId w:val="5"/>
              </w:numPr>
              <w:tabs>
                <w:tab w:val="left" w:pos="1560"/>
              </w:tabs>
              <w:suppressAutoHyphens/>
              <w:autoSpaceDN w:val="0"/>
              <w:spacing w:line="276" w:lineRule="auto"/>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Department for Health and Social Care</w:t>
            </w:r>
          </w:p>
          <w:p w:rsidR="009931EF" w:rsidRPr="0097516C" w:rsidRDefault="009931EF" w:rsidP="00F41E04">
            <w:pPr>
              <w:pStyle w:val="ColorfulList-Accent11"/>
              <w:numPr>
                <w:ilvl w:val="1"/>
                <w:numId w:val="5"/>
              </w:numPr>
              <w:tabs>
                <w:tab w:val="left" w:pos="1560"/>
              </w:tabs>
              <w:suppressAutoHyphens/>
              <w:autoSpaceDN w:val="0"/>
              <w:spacing w:line="276" w:lineRule="auto"/>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 xml:space="preserve">PHE </w:t>
            </w:r>
          </w:p>
          <w:p w:rsidR="00AD12AF" w:rsidRDefault="00407F61" w:rsidP="00AD12AF">
            <w:pPr>
              <w:pStyle w:val="ColorfulList-Accent11"/>
              <w:numPr>
                <w:ilvl w:val="1"/>
                <w:numId w:val="5"/>
              </w:numPr>
              <w:tabs>
                <w:tab w:val="left" w:pos="1560"/>
              </w:tabs>
              <w:suppressAutoHyphens/>
              <w:autoSpaceDN w:val="0"/>
              <w:spacing w:line="276" w:lineRule="auto"/>
              <w:jc w:val="both"/>
              <w:textAlignment w:val="baseline"/>
              <w:rPr>
                <w:rFonts w:asciiTheme="minorHAnsi" w:hAnsiTheme="minorHAnsi" w:cstheme="minorHAnsi"/>
                <w:lang w:val="en-US" w:eastAsia="en-US"/>
              </w:rPr>
            </w:pPr>
            <w:r>
              <w:rPr>
                <w:rFonts w:asciiTheme="minorHAnsi" w:hAnsiTheme="minorHAnsi" w:cstheme="minorHAnsi"/>
                <w:lang w:val="en-US" w:eastAsia="en-US"/>
              </w:rPr>
              <w:t xml:space="preserve">Hampshire County Council - </w:t>
            </w:r>
            <w:r w:rsidR="008E6BE6" w:rsidRPr="0097516C">
              <w:rPr>
                <w:rFonts w:asciiTheme="minorHAnsi" w:hAnsiTheme="minorHAnsi" w:cstheme="minorHAnsi"/>
                <w:lang w:val="en-US" w:eastAsia="en-US"/>
              </w:rPr>
              <w:t xml:space="preserve"> Local Authority</w:t>
            </w:r>
          </w:p>
          <w:p w:rsidR="00407F61" w:rsidRPr="0097516C" w:rsidRDefault="00407F61" w:rsidP="00AD12AF">
            <w:pPr>
              <w:pStyle w:val="ColorfulList-Accent11"/>
              <w:numPr>
                <w:ilvl w:val="1"/>
                <w:numId w:val="5"/>
              </w:numPr>
              <w:tabs>
                <w:tab w:val="left" w:pos="1560"/>
              </w:tabs>
              <w:suppressAutoHyphens/>
              <w:autoSpaceDN w:val="0"/>
              <w:spacing w:line="276" w:lineRule="auto"/>
              <w:jc w:val="both"/>
              <w:textAlignment w:val="baseline"/>
              <w:rPr>
                <w:rFonts w:asciiTheme="minorHAnsi" w:hAnsiTheme="minorHAnsi" w:cstheme="minorHAnsi"/>
                <w:lang w:val="en-US" w:eastAsia="en-US"/>
              </w:rPr>
            </w:pPr>
            <w:r>
              <w:rPr>
                <w:rFonts w:asciiTheme="minorHAnsi" w:hAnsiTheme="minorHAnsi" w:cstheme="minorHAnsi"/>
                <w:lang w:val="en-US" w:eastAsia="en-US"/>
              </w:rPr>
              <w:t xml:space="preserve">RW Safety Solutions – Consultant on Management of Health and Safety </w:t>
            </w:r>
          </w:p>
          <w:p w:rsidR="00510703" w:rsidRPr="0097516C" w:rsidRDefault="00510703"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p>
          <w:p w:rsidR="00105DBD" w:rsidRPr="0097516C" w:rsidRDefault="009931EF"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color w:val="000000"/>
                <w:lang w:val="en-US" w:eastAsia="en-US"/>
              </w:rPr>
              <w:t>Staff</w:t>
            </w:r>
            <w:r w:rsidR="007D0E87" w:rsidRPr="0097516C">
              <w:rPr>
                <w:rFonts w:asciiTheme="minorHAnsi" w:hAnsiTheme="minorHAnsi" w:cstheme="minorHAnsi"/>
                <w:color w:val="000000"/>
                <w:lang w:val="en-US" w:eastAsia="en-US"/>
              </w:rPr>
              <w:t xml:space="preserve"> and governors</w:t>
            </w:r>
            <w:r w:rsidRPr="0097516C">
              <w:rPr>
                <w:rFonts w:asciiTheme="minorHAnsi" w:hAnsiTheme="minorHAnsi" w:cstheme="minorHAnsi"/>
                <w:lang w:val="en-US" w:eastAsia="en-US"/>
              </w:rPr>
              <w:t xml:space="preserve"> are made aware of the school’s infection control procedures in relation to coronavirus via </w:t>
            </w:r>
            <w:r w:rsidRPr="0097516C">
              <w:rPr>
                <w:rFonts w:asciiTheme="minorHAnsi" w:hAnsiTheme="minorHAnsi" w:cstheme="minorHAnsi"/>
                <w:bCs/>
                <w:lang w:val="en-US" w:eastAsia="en-US"/>
              </w:rPr>
              <w:t>email</w:t>
            </w:r>
            <w:r w:rsidRPr="0097516C">
              <w:rPr>
                <w:rFonts w:asciiTheme="minorHAnsi" w:hAnsiTheme="minorHAnsi" w:cstheme="minorHAnsi"/>
                <w:lang w:val="en-US" w:eastAsia="en-US"/>
              </w:rPr>
              <w:t xml:space="preserve"> and contact the school as soon as possible if they believe they may have been exposed to coronavirus</w:t>
            </w:r>
            <w:r w:rsidR="00FC5F60" w:rsidRPr="0097516C">
              <w:rPr>
                <w:rFonts w:asciiTheme="minorHAnsi" w:hAnsiTheme="minorHAnsi" w:cstheme="minorHAnsi"/>
                <w:lang w:val="en-US" w:eastAsia="en-US"/>
              </w:rPr>
              <w:t xml:space="preserve"> or are displaying any </w:t>
            </w:r>
            <w:r w:rsidR="00BE0F8C" w:rsidRPr="0097516C">
              <w:rPr>
                <w:rFonts w:asciiTheme="minorHAnsi" w:hAnsiTheme="minorHAnsi" w:cstheme="minorHAnsi"/>
                <w:lang w:val="en-US" w:eastAsia="en-US"/>
              </w:rPr>
              <w:t>symptoms</w:t>
            </w:r>
            <w:r w:rsidRPr="0097516C">
              <w:rPr>
                <w:rFonts w:asciiTheme="minorHAnsi" w:hAnsiTheme="minorHAnsi" w:cstheme="minorHAnsi"/>
                <w:lang w:val="en-US" w:eastAsia="en-US"/>
              </w:rPr>
              <w:t>.</w:t>
            </w:r>
            <w:r w:rsidR="008907D3" w:rsidRPr="0097516C">
              <w:rPr>
                <w:rFonts w:asciiTheme="minorHAnsi" w:hAnsiTheme="minorHAnsi" w:cstheme="minorHAnsi"/>
                <w:lang w:val="en-US" w:eastAsia="en-US"/>
              </w:rPr>
              <w:t xml:space="preserve">  </w:t>
            </w:r>
          </w:p>
          <w:p w:rsidR="008907D3" w:rsidRPr="0097516C" w:rsidRDefault="008907D3"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p>
          <w:p w:rsidR="008907D3" w:rsidRPr="0097516C" w:rsidRDefault="008907D3"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All staff have completed Infection Control training.</w:t>
            </w:r>
          </w:p>
          <w:p w:rsidR="00FC5F60" w:rsidRPr="0097516C" w:rsidRDefault="00FC5F60"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p>
          <w:p w:rsidR="00F978B0" w:rsidRPr="0097516C" w:rsidRDefault="009931EF"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The</w:t>
            </w:r>
            <w:r w:rsidRPr="0097516C">
              <w:rPr>
                <w:rFonts w:asciiTheme="minorHAnsi" w:hAnsiTheme="minorHAnsi" w:cstheme="minorHAnsi"/>
                <w:bCs/>
                <w:lang w:val="en-US" w:eastAsia="en-US"/>
              </w:rPr>
              <w:t xml:space="preserve"> Confidentiality Policy</w:t>
            </w:r>
            <w:r w:rsidRPr="0097516C">
              <w:rPr>
                <w:rFonts w:asciiTheme="minorHAnsi" w:hAnsiTheme="minorHAnsi" w:cstheme="minorHAnsi"/>
                <w:lang w:val="en-US" w:eastAsia="en-US"/>
              </w:rPr>
              <w:t xml:space="preserve"> and </w:t>
            </w:r>
            <w:r w:rsidRPr="0097516C">
              <w:rPr>
                <w:rFonts w:asciiTheme="minorHAnsi" w:hAnsiTheme="minorHAnsi" w:cstheme="minorHAnsi"/>
                <w:bCs/>
                <w:lang w:val="en-US" w:eastAsia="en-US"/>
              </w:rPr>
              <w:t>Pupil Confidentiality Policy</w:t>
            </w:r>
            <w:r w:rsidRPr="0097516C">
              <w:rPr>
                <w:rFonts w:asciiTheme="minorHAnsi" w:hAnsiTheme="minorHAnsi" w:cstheme="minorHAnsi"/>
                <w:lang w:val="en-US" w:eastAsia="en-US"/>
              </w:rPr>
              <w:t xml:space="preserve"> are followed at all times – this includes withholding the names of staff, volunteers and pupils with either confirmed or suspected cases of coronavirus</w:t>
            </w:r>
          </w:p>
        </w:tc>
      </w:tr>
      <w:tr w:rsidR="009051CD" w:rsidRPr="0097516C" w:rsidTr="00F32AFD">
        <w:tc>
          <w:tcPr>
            <w:tcW w:w="571" w:type="dxa"/>
            <w:shd w:val="clear" w:color="auto" w:fill="auto"/>
          </w:tcPr>
          <w:p w:rsidR="009051CD" w:rsidRPr="0097516C" w:rsidRDefault="009931EF" w:rsidP="00F41E04">
            <w:pPr>
              <w:spacing w:line="276" w:lineRule="auto"/>
              <w:rPr>
                <w:rFonts w:ascii="Calibri" w:hAnsi="Calibri" w:cs="Arial"/>
              </w:rPr>
            </w:pPr>
            <w:r w:rsidRPr="0097516C">
              <w:rPr>
                <w:rFonts w:ascii="Calibri" w:hAnsi="Calibri" w:cs="Arial"/>
              </w:rPr>
              <w:lastRenderedPageBreak/>
              <w:t>(b)</w:t>
            </w:r>
          </w:p>
        </w:tc>
        <w:tc>
          <w:tcPr>
            <w:tcW w:w="2645" w:type="dxa"/>
            <w:shd w:val="clear" w:color="auto" w:fill="auto"/>
          </w:tcPr>
          <w:p w:rsidR="009051CD" w:rsidRPr="0097516C" w:rsidRDefault="009931EF" w:rsidP="00F41E04">
            <w:pPr>
              <w:spacing w:line="276" w:lineRule="auto"/>
              <w:rPr>
                <w:rFonts w:asciiTheme="minorHAnsi" w:hAnsiTheme="minorHAnsi" w:cstheme="minorHAnsi"/>
              </w:rPr>
            </w:pPr>
            <w:r w:rsidRPr="0097516C">
              <w:rPr>
                <w:rFonts w:asciiTheme="minorHAnsi" w:hAnsiTheme="minorHAnsi" w:cstheme="minorHAnsi"/>
              </w:rPr>
              <w:t>Poor hygiene practice</w:t>
            </w:r>
          </w:p>
        </w:tc>
        <w:tc>
          <w:tcPr>
            <w:tcW w:w="1396" w:type="dxa"/>
            <w:shd w:val="clear" w:color="auto" w:fill="auto"/>
          </w:tcPr>
          <w:p w:rsidR="009051CD" w:rsidRPr="0097516C" w:rsidRDefault="00105DBD" w:rsidP="00F41E04">
            <w:pPr>
              <w:spacing w:line="276" w:lineRule="auto"/>
              <w:rPr>
                <w:rFonts w:asciiTheme="minorHAnsi" w:hAnsiTheme="minorHAnsi" w:cstheme="minorHAnsi"/>
              </w:rPr>
            </w:pPr>
            <w:r w:rsidRPr="0097516C">
              <w:rPr>
                <w:rFonts w:asciiTheme="minorHAnsi" w:hAnsiTheme="minorHAnsi" w:cstheme="minorHAnsi"/>
              </w:rPr>
              <w:t>Sta</w:t>
            </w:r>
            <w:r w:rsidR="00093B76" w:rsidRPr="0097516C">
              <w:rPr>
                <w:rFonts w:asciiTheme="minorHAnsi" w:hAnsiTheme="minorHAnsi" w:cstheme="minorHAnsi"/>
              </w:rPr>
              <w:t>ff, visitors, pupils, contracto</w:t>
            </w:r>
            <w:r w:rsidR="00407F61">
              <w:rPr>
                <w:rFonts w:asciiTheme="minorHAnsi" w:hAnsiTheme="minorHAnsi" w:cstheme="minorHAnsi"/>
              </w:rPr>
              <w:t>r</w:t>
            </w:r>
            <w:r w:rsidR="006147BE" w:rsidRPr="0097516C">
              <w:rPr>
                <w:rFonts w:asciiTheme="minorHAnsi" w:hAnsiTheme="minorHAnsi" w:cstheme="minorHAnsi"/>
              </w:rPr>
              <w:t xml:space="preserve">s, </w:t>
            </w:r>
            <w:r w:rsidRPr="0097516C">
              <w:rPr>
                <w:rFonts w:asciiTheme="minorHAnsi" w:hAnsiTheme="minorHAnsi" w:cstheme="minorHAnsi"/>
              </w:rPr>
              <w:t>parents</w:t>
            </w:r>
          </w:p>
        </w:tc>
        <w:tc>
          <w:tcPr>
            <w:tcW w:w="10778" w:type="dxa"/>
            <w:shd w:val="clear" w:color="auto" w:fill="auto"/>
          </w:tcPr>
          <w:p w:rsidR="00510703" w:rsidRPr="0097516C" w:rsidRDefault="00510703"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rPr>
              <w:t xml:space="preserve">Infection control procedures are adhered to as much as possible in accordance with the </w:t>
            </w:r>
            <w:proofErr w:type="spellStart"/>
            <w:r w:rsidRPr="0097516C">
              <w:rPr>
                <w:rFonts w:asciiTheme="minorHAnsi" w:hAnsiTheme="minorHAnsi" w:cstheme="minorHAnsi"/>
              </w:rPr>
              <w:t>DfE</w:t>
            </w:r>
            <w:proofErr w:type="spellEnd"/>
            <w:r w:rsidRPr="0097516C">
              <w:rPr>
                <w:rFonts w:asciiTheme="minorHAnsi" w:hAnsiTheme="minorHAnsi" w:cstheme="minorHAnsi"/>
              </w:rPr>
              <w:t xml:space="preserve"> and PHE’s.</w:t>
            </w:r>
          </w:p>
          <w:p w:rsidR="00510703" w:rsidRPr="0097516C" w:rsidRDefault="00510703" w:rsidP="00F41E04">
            <w:pPr>
              <w:pStyle w:val="ColorfulList-Accent11"/>
              <w:spacing w:line="276" w:lineRule="auto"/>
              <w:ind w:left="0"/>
              <w:rPr>
                <w:rFonts w:asciiTheme="minorHAnsi" w:hAnsiTheme="minorHAnsi" w:cstheme="minorHAnsi"/>
                <w:lang w:val="en-US" w:eastAsia="en-US"/>
              </w:rPr>
            </w:pPr>
          </w:p>
          <w:p w:rsidR="00105DBD" w:rsidRPr="0097516C" w:rsidRDefault="00105DBD"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Posters are displayed throughout the school reminding pupils, staff and visitors to wash their hands, e.g. before entering and leaving the school.</w:t>
            </w:r>
          </w:p>
          <w:p w:rsidR="00FC5F60" w:rsidRPr="0097516C" w:rsidRDefault="00FC5F60" w:rsidP="00F41E04">
            <w:pPr>
              <w:pStyle w:val="ColorfulList-Accent11"/>
              <w:spacing w:line="276" w:lineRule="auto"/>
              <w:ind w:left="0"/>
              <w:rPr>
                <w:rFonts w:asciiTheme="minorHAnsi" w:hAnsiTheme="minorHAnsi" w:cstheme="minorHAnsi"/>
                <w:lang w:val="en-US" w:eastAsia="en-US"/>
              </w:rPr>
            </w:pPr>
          </w:p>
          <w:p w:rsidR="006617E9" w:rsidRPr="0097516C" w:rsidRDefault="000E5725" w:rsidP="00F41E04">
            <w:pPr>
              <w:spacing w:line="276" w:lineRule="auto"/>
              <w:rPr>
                <w:rFonts w:asciiTheme="minorHAnsi" w:hAnsiTheme="minorHAnsi" w:cstheme="minorHAnsi"/>
              </w:rPr>
            </w:pPr>
            <w:r w:rsidRPr="0097516C">
              <w:rPr>
                <w:rFonts w:asciiTheme="minorHAnsi" w:hAnsiTheme="minorHAnsi" w:cstheme="minorHAnsi"/>
              </w:rPr>
              <w:lastRenderedPageBreak/>
              <w:t xml:space="preserve">Visitors </w:t>
            </w:r>
            <w:r w:rsidR="006B37EC" w:rsidRPr="0097516C">
              <w:rPr>
                <w:rFonts w:asciiTheme="minorHAnsi" w:hAnsiTheme="minorHAnsi" w:cstheme="minorHAnsi"/>
              </w:rPr>
              <w:t xml:space="preserve">are permitted on </w:t>
            </w:r>
            <w:r w:rsidR="00E115C0" w:rsidRPr="0097516C">
              <w:rPr>
                <w:rFonts w:asciiTheme="minorHAnsi" w:hAnsiTheme="minorHAnsi" w:cstheme="minorHAnsi"/>
              </w:rPr>
              <w:t xml:space="preserve">to </w:t>
            </w:r>
            <w:r w:rsidR="006B37EC" w:rsidRPr="0097516C">
              <w:rPr>
                <w:rFonts w:asciiTheme="minorHAnsi" w:hAnsiTheme="minorHAnsi" w:cstheme="minorHAnsi"/>
              </w:rPr>
              <w:t>site</w:t>
            </w:r>
            <w:r w:rsidR="00E115C0" w:rsidRPr="0097516C">
              <w:rPr>
                <w:rFonts w:asciiTheme="minorHAnsi" w:hAnsiTheme="minorHAnsi" w:cstheme="minorHAnsi"/>
              </w:rPr>
              <w:t>.  T</w:t>
            </w:r>
            <w:r w:rsidR="007D6EB3" w:rsidRPr="0097516C">
              <w:rPr>
                <w:rFonts w:asciiTheme="minorHAnsi" w:hAnsiTheme="minorHAnsi" w:cstheme="minorHAnsi"/>
              </w:rPr>
              <w:t>hey</w:t>
            </w:r>
            <w:r w:rsidR="00E115C0" w:rsidRPr="0097516C">
              <w:rPr>
                <w:rFonts w:asciiTheme="minorHAnsi" w:hAnsiTheme="minorHAnsi" w:cstheme="minorHAnsi"/>
              </w:rPr>
              <w:t xml:space="preserve"> </w:t>
            </w:r>
            <w:r w:rsidR="006B37EC" w:rsidRPr="0097516C">
              <w:rPr>
                <w:rFonts w:asciiTheme="minorHAnsi" w:hAnsiTheme="minorHAnsi" w:cstheme="minorHAnsi"/>
              </w:rPr>
              <w:t>m</w:t>
            </w:r>
            <w:r w:rsidRPr="0097516C">
              <w:rPr>
                <w:rFonts w:asciiTheme="minorHAnsi" w:hAnsiTheme="minorHAnsi" w:cstheme="minorHAnsi"/>
              </w:rPr>
              <w:t xml:space="preserve">ust </w:t>
            </w:r>
            <w:r w:rsidR="00105DBD" w:rsidRPr="0097516C">
              <w:rPr>
                <w:rFonts w:asciiTheme="minorHAnsi" w:hAnsiTheme="minorHAnsi" w:cstheme="minorHAnsi"/>
              </w:rPr>
              <w:t xml:space="preserve">wash their hands with soap or alcohol-based sanitiser (that contains no less than 60 percent alcohol) and follow infection control procedures in accordance with the </w:t>
            </w:r>
            <w:proofErr w:type="spellStart"/>
            <w:r w:rsidR="00105DBD" w:rsidRPr="0097516C">
              <w:rPr>
                <w:rFonts w:asciiTheme="minorHAnsi" w:hAnsiTheme="minorHAnsi" w:cstheme="minorHAnsi"/>
              </w:rPr>
              <w:t>DfE</w:t>
            </w:r>
            <w:proofErr w:type="spellEnd"/>
            <w:r w:rsidR="00105DBD" w:rsidRPr="0097516C">
              <w:rPr>
                <w:rFonts w:asciiTheme="minorHAnsi" w:hAnsiTheme="minorHAnsi" w:cstheme="minorHAnsi"/>
              </w:rPr>
              <w:t xml:space="preserve"> and PHE’s</w:t>
            </w:r>
            <w:r w:rsidR="00FC5F60" w:rsidRPr="0097516C">
              <w:rPr>
                <w:rFonts w:asciiTheme="minorHAnsi" w:hAnsiTheme="minorHAnsi" w:cstheme="minorHAnsi"/>
              </w:rPr>
              <w:t xml:space="preserve"> Guidance at regular intervals, including when they enter and exit the building</w:t>
            </w:r>
            <w:r w:rsidR="006617E9" w:rsidRPr="0097516C">
              <w:rPr>
                <w:rFonts w:asciiTheme="minorHAnsi" w:hAnsiTheme="minorHAnsi" w:cstheme="minorHAnsi"/>
              </w:rPr>
              <w:t xml:space="preserve">. </w:t>
            </w:r>
            <w:r w:rsidR="00780B98" w:rsidRPr="0097516C">
              <w:rPr>
                <w:rFonts w:asciiTheme="minorHAnsi" w:hAnsiTheme="minorHAnsi" w:cstheme="minorHAnsi"/>
              </w:rPr>
              <w:t xml:space="preserve">Further guidance on hand washing can be found at </w:t>
            </w:r>
            <w:hyperlink r:id="rId8" w:history="1">
              <w:r w:rsidR="00780B98" w:rsidRPr="0097516C">
                <w:rPr>
                  <w:rStyle w:val="Hyperlink"/>
                  <w:rFonts w:asciiTheme="minorHAnsi" w:hAnsiTheme="minorHAnsi" w:cstheme="minorHAnsi"/>
                </w:rPr>
                <w:t>https://www.nhs.uk/live-well/healthy-body/best-way-to-wash-your-hands/</w:t>
              </w:r>
            </w:hyperlink>
          </w:p>
          <w:p w:rsidR="00FC5F60" w:rsidRPr="0097516C" w:rsidRDefault="00105DBD"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 xml:space="preserve"> </w:t>
            </w:r>
          </w:p>
          <w:p w:rsidR="00E115C0" w:rsidRPr="0097516C" w:rsidRDefault="00105DBD"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Sufficient amounts of soap, clean water</w:t>
            </w:r>
            <w:r w:rsidR="00E115C0" w:rsidRPr="0097516C">
              <w:rPr>
                <w:rFonts w:asciiTheme="minorHAnsi" w:hAnsiTheme="minorHAnsi" w:cstheme="minorHAnsi"/>
                <w:lang w:val="en-US" w:eastAsia="en-US"/>
              </w:rPr>
              <w:t xml:space="preserve">, </w:t>
            </w:r>
            <w:r w:rsidRPr="0097516C">
              <w:rPr>
                <w:rFonts w:asciiTheme="minorHAnsi" w:hAnsiTheme="minorHAnsi" w:cstheme="minorHAnsi"/>
                <w:lang w:val="en-US" w:eastAsia="en-US"/>
              </w:rPr>
              <w:t xml:space="preserve">paper towels </w:t>
            </w:r>
            <w:r w:rsidR="00E115C0" w:rsidRPr="0097516C">
              <w:rPr>
                <w:rFonts w:asciiTheme="minorHAnsi" w:hAnsiTheme="minorHAnsi" w:cstheme="minorHAnsi"/>
                <w:lang w:val="en-US" w:eastAsia="en-US"/>
              </w:rPr>
              <w:t xml:space="preserve">and sanitizer </w:t>
            </w:r>
            <w:r w:rsidRPr="0097516C">
              <w:rPr>
                <w:rFonts w:asciiTheme="minorHAnsi" w:hAnsiTheme="minorHAnsi" w:cstheme="minorHAnsi"/>
                <w:lang w:val="en-US" w:eastAsia="en-US"/>
              </w:rPr>
              <w:t>are supplied in all toilets</w:t>
            </w:r>
            <w:r w:rsidR="00BE0F8C" w:rsidRPr="0097516C">
              <w:rPr>
                <w:rFonts w:asciiTheme="minorHAnsi" w:hAnsiTheme="minorHAnsi" w:cstheme="minorHAnsi"/>
                <w:lang w:val="en-US" w:eastAsia="en-US"/>
              </w:rPr>
              <w:t>, wet areas</w:t>
            </w:r>
            <w:r w:rsidR="009B51A0" w:rsidRPr="0097516C">
              <w:rPr>
                <w:rFonts w:asciiTheme="minorHAnsi" w:hAnsiTheme="minorHAnsi" w:cstheme="minorHAnsi"/>
                <w:lang w:val="en-US" w:eastAsia="en-US"/>
              </w:rPr>
              <w:t>, classrooms</w:t>
            </w:r>
            <w:r w:rsidRPr="0097516C">
              <w:rPr>
                <w:rFonts w:asciiTheme="minorHAnsi" w:hAnsiTheme="minorHAnsi" w:cstheme="minorHAnsi"/>
                <w:lang w:val="en-US" w:eastAsia="en-US"/>
              </w:rPr>
              <w:t xml:space="preserve"> and kitchen areas.</w:t>
            </w:r>
          </w:p>
          <w:p w:rsidR="00FC5F60" w:rsidRPr="0097516C" w:rsidRDefault="00FC5F60" w:rsidP="00F41E04">
            <w:pPr>
              <w:pStyle w:val="ColorfulList-Accent11"/>
              <w:spacing w:line="276" w:lineRule="auto"/>
              <w:ind w:left="0"/>
              <w:rPr>
                <w:rFonts w:asciiTheme="minorHAnsi" w:hAnsiTheme="minorHAnsi" w:cstheme="minorHAnsi"/>
                <w:lang w:val="en-US" w:eastAsia="en-US"/>
              </w:rPr>
            </w:pPr>
          </w:p>
          <w:p w:rsidR="00105DBD" w:rsidRPr="0097516C" w:rsidRDefault="00105DBD"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Pupils are supervised by staff when washing their hands to ensure it is done correctly, where necessary.</w:t>
            </w:r>
            <w:r w:rsidR="000E5725" w:rsidRPr="0097516C">
              <w:rPr>
                <w:rFonts w:asciiTheme="minorHAnsi" w:hAnsiTheme="minorHAnsi" w:cstheme="minorHAnsi"/>
                <w:lang w:val="en-US" w:eastAsia="en-US"/>
              </w:rPr>
              <w:t xml:space="preserve"> (This will be demonstrated daily along with hygiene expectations by the class teacher)</w:t>
            </w:r>
          </w:p>
          <w:p w:rsidR="00FC5F60" w:rsidRPr="0097516C" w:rsidRDefault="00FC5F60" w:rsidP="00F41E04">
            <w:pPr>
              <w:pStyle w:val="ColorfulList-Accent11"/>
              <w:spacing w:line="276" w:lineRule="auto"/>
              <w:ind w:left="0"/>
              <w:rPr>
                <w:rFonts w:asciiTheme="minorHAnsi" w:hAnsiTheme="minorHAnsi" w:cstheme="minorHAnsi"/>
                <w:lang w:val="en-US" w:eastAsia="en-US"/>
              </w:rPr>
            </w:pPr>
          </w:p>
          <w:p w:rsidR="00E115C0" w:rsidRPr="0097516C" w:rsidRDefault="00E115C0"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 xml:space="preserve">Pupils are able to use hand </w:t>
            </w:r>
            <w:proofErr w:type="spellStart"/>
            <w:r w:rsidRPr="0097516C">
              <w:rPr>
                <w:rFonts w:asciiTheme="minorHAnsi" w:hAnsiTheme="minorHAnsi" w:cstheme="minorHAnsi"/>
                <w:lang w:val="en-US" w:eastAsia="en-US"/>
              </w:rPr>
              <w:t>sanitiser</w:t>
            </w:r>
            <w:proofErr w:type="spellEnd"/>
            <w:r w:rsidRPr="0097516C">
              <w:rPr>
                <w:rFonts w:asciiTheme="minorHAnsi" w:hAnsiTheme="minorHAnsi" w:cstheme="minorHAnsi"/>
                <w:lang w:val="en-US" w:eastAsia="en-US"/>
              </w:rPr>
              <w:t xml:space="preserve">, under the supervision of a member of staff.  </w:t>
            </w:r>
          </w:p>
          <w:p w:rsidR="00FC5F60" w:rsidRPr="0097516C" w:rsidRDefault="00FC5F60" w:rsidP="00F41E04">
            <w:pPr>
              <w:pStyle w:val="ColorfulList-Accent11"/>
              <w:spacing w:line="276" w:lineRule="auto"/>
              <w:ind w:left="0"/>
              <w:rPr>
                <w:rFonts w:asciiTheme="minorHAnsi" w:hAnsiTheme="minorHAnsi" w:cstheme="minorHAnsi"/>
                <w:lang w:val="en-US" w:eastAsia="en-US"/>
              </w:rPr>
            </w:pPr>
          </w:p>
          <w:p w:rsidR="00105DBD" w:rsidRPr="0097516C" w:rsidRDefault="00105DBD"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 xml:space="preserve">Cleaners are employed by </w:t>
            </w:r>
            <w:r w:rsidR="000B7C48">
              <w:rPr>
                <w:rFonts w:asciiTheme="minorHAnsi" w:hAnsiTheme="minorHAnsi" w:cstheme="minorHAnsi"/>
                <w:lang w:val="en-US" w:eastAsia="en-US"/>
              </w:rPr>
              <w:t>Moore Cleaners</w:t>
            </w:r>
            <w:r w:rsidRPr="0097516C">
              <w:rPr>
                <w:rFonts w:asciiTheme="minorHAnsi" w:hAnsiTheme="minorHAnsi" w:cstheme="minorHAnsi"/>
                <w:lang w:val="en-US" w:eastAsia="en-US"/>
              </w:rPr>
              <w:t xml:space="preserve"> to carry out daily, thorough cleaning that follows national guidance and is compliant with the </w:t>
            </w:r>
            <w:r w:rsidRPr="0097516C">
              <w:rPr>
                <w:rFonts w:asciiTheme="minorHAnsi" w:hAnsiTheme="minorHAnsi" w:cstheme="minorHAnsi"/>
                <w:bCs/>
                <w:lang w:val="en-US" w:eastAsia="en-US"/>
              </w:rPr>
              <w:t>COSHH Policy</w:t>
            </w:r>
            <w:r w:rsidRPr="0097516C">
              <w:rPr>
                <w:rFonts w:asciiTheme="minorHAnsi" w:hAnsiTheme="minorHAnsi" w:cstheme="minorHAnsi"/>
                <w:lang w:val="en-US" w:eastAsia="en-US"/>
              </w:rPr>
              <w:t xml:space="preserve"> and the </w:t>
            </w:r>
            <w:r w:rsidRPr="0097516C">
              <w:rPr>
                <w:rFonts w:asciiTheme="minorHAnsi" w:hAnsiTheme="minorHAnsi" w:cstheme="minorHAnsi"/>
                <w:bCs/>
                <w:lang w:val="en-US" w:eastAsia="en-US"/>
              </w:rPr>
              <w:t>Health and Safety Policy</w:t>
            </w:r>
            <w:r w:rsidRPr="0097516C">
              <w:rPr>
                <w:rFonts w:asciiTheme="minorHAnsi" w:hAnsiTheme="minorHAnsi" w:cstheme="minorHAnsi"/>
                <w:lang w:val="en-US" w:eastAsia="en-US"/>
              </w:rPr>
              <w:t>.</w:t>
            </w:r>
          </w:p>
          <w:p w:rsidR="00DD6B39" w:rsidRPr="0097516C" w:rsidRDefault="00DD6B39" w:rsidP="00F41E04">
            <w:pPr>
              <w:pStyle w:val="ColorfulList-Accent11"/>
              <w:spacing w:line="276" w:lineRule="auto"/>
              <w:ind w:left="0"/>
              <w:rPr>
                <w:rFonts w:asciiTheme="minorHAnsi" w:hAnsiTheme="minorHAnsi" w:cstheme="minorHAnsi"/>
                <w:lang w:val="en-US" w:eastAsia="en-US"/>
              </w:rPr>
            </w:pPr>
          </w:p>
          <w:p w:rsidR="00DD6B39" w:rsidRPr="0097516C" w:rsidRDefault="00DD6B39"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 xml:space="preserve">All classes to have cleaning kits to clean tables, touch points </w:t>
            </w:r>
            <w:proofErr w:type="spellStart"/>
            <w:r w:rsidRPr="0097516C">
              <w:rPr>
                <w:rFonts w:asciiTheme="minorHAnsi" w:hAnsiTheme="minorHAnsi" w:cstheme="minorHAnsi"/>
                <w:lang w:val="en-US" w:eastAsia="en-US"/>
              </w:rPr>
              <w:t>etc</w:t>
            </w:r>
            <w:proofErr w:type="spellEnd"/>
            <w:r w:rsidRPr="0097516C">
              <w:rPr>
                <w:rFonts w:asciiTheme="minorHAnsi" w:hAnsiTheme="minorHAnsi" w:cstheme="minorHAnsi"/>
                <w:lang w:val="en-US" w:eastAsia="en-US"/>
              </w:rPr>
              <w:t xml:space="preserve"> throughout the day.</w:t>
            </w:r>
          </w:p>
          <w:p w:rsidR="00FC5F60" w:rsidRPr="0097516C" w:rsidRDefault="00FC5F60" w:rsidP="00F41E04">
            <w:pPr>
              <w:spacing w:line="276" w:lineRule="auto"/>
              <w:rPr>
                <w:rFonts w:asciiTheme="minorHAnsi" w:hAnsiTheme="minorHAnsi" w:cstheme="minorHAnsi"/>
              </w:rPr>
            </w:pPr>
          </w:p>
          <w:p w:rsidR="008907D3" w:rsidRPr="0097516C" w:rsidRDefault="00105DBD" w:rsidP="00F41E04">
            <w:pPr>
              <w:spacing w:line="276" w:lineRule="auto"/>
              <w:rPr>
                <w:rFonts w:asciiTheme="minorHAnsi" w:hAnsiTheme="minorHAnsi" w:cstheme="minorHAnsi"/>
              </w:rPr>
            </w:pPr>
            <w:r w:rsidRPr="0097516C">
              <w:rPr>
                <w:rFonts w:asciiTheme="minorHAnsi" w:hAnsiTheme="minorHAnsi" w:cstheme="minorHAnsi"/>
              </w:rPr>
              <w:t xml:space="preserve">The </w:t>
            </w:r>
            <w:r w:rsidRPr="0097516C">
              <w:rPr>
                <w:rFonts w:asciiTheme="minorHAnsi" w:hAnsiTheme="minorHAnsi" w:cstheme="minorHAnsi"/>
                <w:bCs/>
              </w:rPr>
              <w:t>SBM</w:t>
            </w:r>
            <w:r w:rsidR="001B6966" w:rsidRPr="0097516C">
              <w:rPr>
                <w:rFonts w:asciiTheme="minorHAnsi" w:hAnsiTheme="minorHAnsi" w:cstheme="minorHAnsi"/>
                <w:bCs/>
              </w:rPr>
              <w:t xml:space="preserve"> supported by </w:t>
            </w:r>
            <w:proofErr w:type="spellStart"/>
            <w:r w:rsidR="00F32AFD">
              <w:rPr>
                <w:rFonts w:asciiTheme="minorHAnsi" w:hAnsiTheme="minorHAnsi" w:cstheme="minorHAnsi"/>
                <w:bCs/>
              </w:rPr>
              <w:t>Moores</w:t>
            </w:r>
            <w:proofErr w:type="spellEnd"/>
            <w:r w:rsidR="00F32AFD">
              <w:rPr>
                <w:rFonts w:asciiTheme="minorHAnsi" w:hAnsiTheme="minorHAnsi" w:cstheme="minorHAnsi"/>
                <w:bCs/>
              </w:rPr>
              <w:t xml:space="preserve"> Cleaners </w:t>
            </w:r>
            <w:r w:rsidRPr="0097516C">
              <w:rPr>
                <w:rFonts w:asciiTheme="minorHAnsi" w:hAnsiTheme="minorHAnsi" w:cstheme="minorHAnsi"/>
              </w:rPr>
              <w:t>arranges enhanced cleaning to be undertaken where required</w:t>
            </w:r>
            <w:r w:rsidR="008907D3" w:rsidRPr="0097516C">
              <w:rPr>
                <w:rFonts w:asciiTheme="minorHAnsi" w:hAnsiTheme="minorHAnsi" w:cstheme="minorHAnsi"/>
              </w:rPr>
              <w:t>, for example in a class where a confirmed case of Covid 19 has been reported</w:t>
            </w:r>
            <w:r w:rsidRPr="0097516C">
              <w:rPr>
                <w:rFonts w:asciiTheme="minorHAnsi" w:hAnsiTheme="minorHAnsi" w:cstheme="minorHAnsi"/>
              </w:rPr>
              <w:t xml:space="preserve"> </w:t>
            </w:r>
          </w:p>
          <w:p w:rsidR="000E5725" w:rsidRPr="0097516C" w:rsidRDefault="000E5725" w:rsidP="00F41E04">
            <w:pPr>
              <w:spacing w:line="276" w:lineRule="auto"/>
              <w:rPr>
                <w:rFonts w:asciiTheme="minorHAnsi" w:hAnsiTheme="minorHAnsi" w:cstheme="minorHAnsi"/>
              </w:rPr>
            </w:pPr>
          </w:p>
        </w:tc>
      </w:tr>
      <w:tr w:rsidR="00C03170" w:rsidRPr="0097516C" w:rsidTr="00F32AFD">
        <w:tc>
          <w:tcPr>
            <w:tcW w:w="571" w:type="dxa"/>
            <w:shd w:val="clear" w:color="auto" w:fill="auto"/>
          </w:tcPr>
          <w:p w:rsidR="00C03170" w:rsidRPr="0097516C" w:rsidRDefault="00641718" w:rsidP="00F41E04">
            <w:pPr>
              <w:spacing w:line="276" w:lineRule="auto"/>
              <w:rPr>
                <w:rFonts w:ascii="Calibri" w:hAnsi="Calibri" w:cs="Arial"/>
              </w:rPr>
            </w:pPr>
            <w:r w:rsidRPr="0097516C">
              <w:rPr>
                <w:rFonts w:ascii="Calibri" w:hAnsi="Calibri" w:cs="Arial"/>
              </w:rPr>
              <w:lastRenderedPageBreak/>
              <w:t>(c)</w:t>
            </w:r>
          </w:p>
        </w:tc>
        <w:tc>
          <w:tcPr>
            <w:tcW w:w="2645" w:type="dxa"/>
            <w:shd w:val="clear" w:color="auto" w:fill="auto"/>
          </w:tcPr>
          <w:p w:rsidR="0026699B" w:rsidRPr="0097516C" w:rsidRDefault="009931EF" w:rsidP="00F41E04">
            <w:pPr>
              <w:spacing w:line="276" w:lineRule="auto"/>
              <w:rPr>
                <w:rFonts w:asciiTheme="minorHAnsi" w:hAnsiTheme="minorHAnsi" w:cstheme="minorHAnsi"/>
              </w:rPr>
            </w:pPr>
            <w:r w:rsidRPr="0097516C">
              <w:rPr>
                <w:rFonts w:asciiTheme="minorHAnsi" w:hAnsiTheme="minorHAnsi" w:cstheme="minorHAnsi"/>
              </w:rPr>
              <w:t>Ill health</w:t>
            </w:r>
          </w:p>
        </w:tc>
        <w:tc>
          <w:tcPr>
            <w:tcW w:w="1396" w:type="dxa"/>
            <w:shd w:val="clear" w:color="auto" w:fill="auto"/>
          </w:tcPr>
          <w:p w:rsidR="00C03170" w:rsidRPr="0097516C" w:rsidRDefault="001B6966" w:rsidP="00F41E04">
            <w:pPr>
              <w:spacing w:line="276" w:lineRule="auto"/>
              <w:rPr>
                <w:rFonts w:asciiTheme="minorHAnsi" w:hAnsiTheme="minorHAnsi" w:cstheme="minorHAnsi"/>
              </w:rPr>
            </w:pPr>
            <w:r w:rsidRPr="0097516C">
              <w:rPr>
                <w:rFonts w:asciiTheme="minorHAnsi" w:hAnsiTheme="minorHAnsi" w:cstheme="minorHAnsi"/>
              </w:rPr>
              <w:t>Staff, visitors, pupils, contractors, parents</w:t>
            </w:r>
          </w:p>
        </w:tc>
        <w:tc>
          <w:tcPr>
            <w:tcW w:w="10778" w:type="dxa"/>
            <w:shd w:val="clear" w:color="auto" w:fill="auto"/>
          </w:tcPr>
          <w:p w:rsidR="001B6966" w:rsidRPr="0097516C" w:rsidRDefault="001B6966"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 xml:space="preserve">Staff </w:t>
            </w:r>
            <w:r w:rsidR="001B0C8A" w:rsidRPr="0097516C">
              <w:rPr>
                <w:rFonts w:asciiTheme="minorHAnsi" w:hAnsiTheme="minorHAnsi" w:cstheme="minorHAnsi"/>
                <w:lang w:val="en-US" w:eastAsia="en-US"/>
              </w:rPr>
              <w:t xml:space="preserve">and parents </w:t>
            </w:r>
            <w:r w:rsidRPr="0097516C">
              <w:rPr>
                <w:rFonts w:asciiTheme="minorHAnsi" w:hAnsiTheme="minorHAnsi" w:cstheme="minorHAnsi"/>
                <w:lang w:val="en-US" w:eastAsia="en-US"/>
              </w:rPr>
              <w:t>are informed of the symptoms of possible coronavirus infection, e.g. a cough, difficulty in breathing</w:t>
            </w:r>
            <w:r w:rsidR="006B37EC" w:rsidRPr="0097516C">
              <w:rPr>
                <w:rFonts w:asciiTheme="minorHAnsi" w:hAnsiTheme="minorHAnsi" w:cstheme="minorHAnsi"/>
                <w:lang w:val="en-US" w:eastAsia="en-US"/>
              </w:rPr>
              <w:t xml:space="preserve">, </w:t>
            </w:r>
            <w:r w:rsidRPr="0097516C">
              <w:rPr>
                <w:rFonts w:asciiTheme="minorHAnsi" w:hAnsiTheme="minorHAnsi" w:cstheme="minorHAnsi"/>
                <w:lang w:val="en-US" w:eastAsia="en-US"/>
              </w:rPr>
              <w:t xml:space="preserve">high temperature, </w:t>
            </w:r>
            <w:r w:rsidR="00780B98" w:rsidRPr="0097516C">
              <w:rPr>
                <w:rFonts w:asciiTheme="minorHAnsi" w:hAnsiTheme="minorHAnsi" w:cstheme="minorHAnsi"/>
                <w:color w:val="0B0C0C"/>
                <w:lang w:val="en-US" w:eastAsia="en-US"/>
              </w:rPr>
              <w:t>loss of, or change in, their normal sense of taste of smell (anosmia)</w:t>
            </w:r>
            <w:r w:rsidR="007663D8" w:rsidRPr="0097516C">
              <w:rPr>
                <w:rFonts w:asciiTheme="minorHAnsi" w:hAnsiTheme="minorHAnsi" w:cstheme="minorHAnsi"/>
                <w:lang w:val="en-US" w:eastAsia="en-US"/>
              </w:rPr>
              <w:t xml:space="preserve"> </w:t>
            </w:r>
            <w:r w:rsidRPr="0097516C">
              <w:rPr>
                <w:rFonts w:asciiTheme="minorHAnsi" w:hAnsiTheme="minorHAnsi" w:cstheme="minorHAnsi"/>
                <w:lang w:val="en-US" w:eastAsia="en-US"/>
              </w:rPr>
              <w:t>and are kept up-to-date with national guidance about the signs, symptoms and transmission of coronavirus.</w:t>
            </w:r>
          </w:p>
          <w:p w:rsidR="001B0C8A" w:rsidRPr="0097516C" w:rsidRDefault="001B0C8A" w:rsidP="00F41E04">
            <w:pPr>
              <w:pStyle w:val="ColorfulList-Accent11"/>
              <w:spacing w:line="276" w:lineRule="auto"/>
              <w:ind w:left="0"/>
              <w:rPr>
                <w:rFonts w:asciiTheme="minorHAnsi" w:hAnsiTheme="minorHAnsi" w:cstheme="minorHAnsi"/>
                <w:lang w:val="en-US" w:eastAsia="en-US"/>
              </w:rPr>
            </w:pPr>
          </w:p>
          <w:p w:rsidR="001B0C8A" w:rsidRPr="0097516C" w:rsidRDefault="001B0C8A" w:rsidP="001B0C8A">
            <w:pPr>
              <w:pStyle w:val="NormalWeb"/>
              <w:shd w:val="clear" w:color="auto" w:fill="FFFFFF"/>
              <w:spacing w:before="0" w:beforeAutospacing="0" w:after="0" w:afterAutospacing="0" w:line="276" w:lineRule="auto"/>
              <w:rPr>
                <w:rFonts w:asciiTheme="minorHAnsi" w:hAnsiTheme="minorHAnsi" w:cstheme="minorHAnsi"/>
                <w:color w:val="0B0C0C"/>
              </w:rPr>
            </w:pPr>
            <w:r w:rsidRPr="0097516C">
              <w:rPr>
                <w:rFonts w:asciiTheme="minorHAnsi" w:hAnsiTheme="minorHAnsi" w:cstheme="minorHAnsi"/>
              </w:rPr>
              <w:t xml:space="preserve">Any pupil or member of staff who displays signs of Coronavirus are </w:t>
            </w:r>
            <w:r w:rsidRPr="0097516C">
              <w:rPr>
                <w:rFonts w:asciiTheme="minorHAnsi" w:hAnsiTheme="minorHAnsi" w:cstheme="minorHAnsi"/>
                <w:color w:val="0B0C0C"/>
              </w:rPr>
              <w:t xml:space="preserve">advised to follow </w:t>
            </w:r>
            <w:r w:rsidRPr="000B7C48">
              <w:rPr>
                <w:rFonts w:asciiTheme="minorHAnsi" w:hAnsiTheme="minorHAnsi" w:cstheme="minorHAnsi"/>
                <w:color w:val="4F81BD" w:themeColor="accent1"/>
              </w:rPr>
              <w:t xml:space="preserve">the https://www.nhs.uk/conditions/coronavirus-covid-19/self-isolation-and-treatment/when-to-self-isolate-and-what-to-do/ </w:t>
            </w:r>
            <w:r w:rsidRPr="0097516C">
              <w:rPr>
                <w:rFonts w:asciiTheme="minorHAnsi" w:hAnsiTheme="minorHAnsi" w:cstheme="minorHAnsi"/>
                <w:color w:val="0B0C0C"/>
              </w:rPr>
              <w:t>which sets out that they should </w:t>
            </w:r>
            <w:hyperlink r:id="rId9" w:history="1">
              <w:r w:rsidRPr="005A5373">
                <w:rPr>
                  <w:rStyle w:val="Hyperlink"/>
                  <w:rFonts w:asciiTheme="minorHAnsi" w:hAnsiTheme="minorHAnsi" w:cstheme="minorHAnsi"/>
                  <w:color w:val="auto"/>
                  <w:u w:val="none"/>
                  <w:bdr w:val="none" w:sz="0" w:space="0" w:color="auto" w:frame="1"/>
                </w:rPr>
                <w:t>arrange to have a test</w:t>
              </w:r>
            </w:hyperlink>
            <w:r w:rsidRPr="0097516C">
              <w:rPr>
                <w:rFonts w:asciiTheme="minorHAnsi" w:hAnsiTheme="minorHAnsi" w:cstheme="minorHAnsi"/>
                <w:color w:val="0B0C0C"/>
              </w:rPr>
              <w:t xml:space="preserve"> to see if they have coronavirus (COVID-19).  Whilst awaiting the test result </w:t>
            </w:r>
            <w:r w:rsidR="00C2473D" w:rsidRPr="0097516C">
              <w:rPr>
                <w:rFonts w:asciiTheme="minorHAnsi" w:hAnsiTheme="minorHAnsi" w:cstheme="minorHAnsi"/>
                <w:color w:val="0B0C0C"/>
              </w:rPr>
              <w:t>the</w:t>
            </w:r>
            <w:r w:rsidR="000B7C48">
              <w:rPr>
                <w:rFonts w:asciiTheme="minorHAnsi" w:hAnsiTheme="minorHAnsi" w:cstheme="minorHAnsi"/>
                <w:color w:val="0B0C0C"/>
              </w:rPr>
              <w:t>y should self-</w:t>
            </w:r>
            <w:r w:rsidR="005A5373">
              <w:rPr>
                <w:rFonts w:asciiTheme="minorHAnsi" w:hAnsiTheme="minorHAnsi" w:cstheme="minorHAnsi"/>
                <w:color w:val="0B0C0C"/>
              </w:rPr>
              <w:t xml:space="preserve">isolate.  </w:t>
            </w:r>
            <w:r w:rsidRPr="0097516C">
              <w:rPr>
                <w:rFonts w:asciiTheme="minorHAnsi" w:hAnsiTheme="minorHAnsi" w:cstheme="minorHAnsi"/>
                <w:color w:val="0B0C0C"/>
              </w:rPr>
              <w:t>Other mem</w:t>
            </w:r>
            <w:r w:rsidR="005A5373">
              <w:rPr>
                <w:rFonts w:asciiTheme="minorHAnsi" w:hAnsiTheme="minorHAnsi" w:cstheme="minorHAnsi"/>
                <w:color w:val="0B0C0C"/>
              </w:rPr>
              <w:t xml:space="preserve">bers of their household/support </w:t>
            </w:r>
            <w:r w:rsidRPr="0097516C">
              <w:rPr>
                <w:rFonts w:asciiTheme="minorHAnsi" w:hAnsiTheme="minorHAnsi" w:cstheme="minorHAnsi"/>
                <w:color w:val="0B0C0C"/>
              </w:rPr>
              <w:t>bubble (including any siblings) do not need to isolate</w:t>
            </w:r>
            <w:r w:rsidR="005A5373">
              <w:rPr>
                <w:rFonts w:asciiTheme="minorHAnsi" w:hAnsiTheme="minorHAnsi" w:cstheme="minorHAnsi"/>
                <w:color w:val="0B0C0C"/>
              </w:rPr>
              <w:t xml:space="preserve"> </w:t>
            </w:r>
            <w:r w:rsidR="005A5373" w:rsidRPr="0097516C">
              <w:rPr>
                <w:rFonts w:asciiTheme="minorHAnsi" w:hAnsiTheme="minorHAnsi" w:cstheme="minorHAnsi"/>
                <w:color w:val="0B0C0C"/>
                <w:shd w:val="clear" w:color="auto" w:fill="FFFFFF"/>
              </w:rPr>
              <w:t>if the</w:t>
            </w:r>
            <w:r w:rsidR="005A5373">
              <w:rPr>
                <w:rFonts w:asciiTheme="minorHAnsi" w:hAnsiTheme="minorHAnsi" w:cstheme="minorHAnsi"/>
                <w:color w:val="0B0C0C"/>
                <w:shd w:val="clear" w:color="auto" w:fill="FFFFFF"/>
              </w:rPr>
              <w:t>y</w:t>
            </w:r>
            <w:r w:rsidR="005A5373" w:rsidRPr="0097516C">
              <w:rPr>
                <w:rFonts w:asciiTheme="minorHAnsi" w:hAnsiTheme="minorHAnsi" w:cstheme="minorHAnsi"/>
                <w:color w:val="0B0C0C"/>
                <w:shd w:val="clear" w:color="auto" w:fill="FFFFFF"/>
              </w:rPr>
              <w:t xml:space="preserve"> are under 18 or adults that are fully vaccinated, unless they develop symptoms themselves.</w:t>
            </w:r>
          </w:p>
          <w:p w:rsidR="00E20D90" w:rsidRPr="0097516C" w:rsidRDefault="00E20D90" w:rsidP="00F41E04">
            <w:pPr>
              <w:pStyle w:val="NormalWeb"/>
              <w:shd w:val="clear" w:color="auto" w:fill="FFFFFF"/>
              <w:spacing w:before="0" w:beforeAutospacing="0" w:after="0" w:afterAutospacing="0" w:line="276" w:lineRule="auto"/>
              <w:rPr>
                <w:rFonts w:asciiTheme="minorHAnsi" w:hAnsiTheme="minorHAnsi" w:cstheme="minorHAnsi"/>
                <w:color w:val="0B0C0C"/>
              </w:rPr>
            </w:pPr>
          </w:p>
          <w:p w:rsidR="009E1C4B" w:rsidRPr="0097516C" w:rsidRDefault="00E20D90" w:rsidP="00F41E04">
            <w:pPr>
              <w:pStyle w:val="NormalWeb"/>
              <w:shd w:val="clear" w:color="auto" w:fill="FFFFFF"/>
              <w:spacing w:before="0" w:beforeAutospacing="0" w:after="0" w:afterAutospacing="0" w:line="276" w:lineRule="auto"/>
              <w:rPr>
                <w:rFonts w:asciiTheme="minorHAnsi" w:hAnsiTheme="minorHAnsi" w:cstheme="minorHAnsi"/>
                <w:color w:val="0B0C0C"/>
              </w:rPr>
            </w:pPr>
            <w:r w:rsidRPr="0097516C">
              <w:rPr>
                <w:rFonts w:asciiTheme="minorHAnsi" w:hAnsiTheme="minorHAnsi" w:cstheme="minorHAnsi"/>
                <w:color w:val="0B0C0C"/>
              </w:rPr>
              <w:t xml:space="preserve">The isolation period for the positive case following a positive result </w:t>
            </w:r>
            <w:r w:rsidRPr="0097516C">
              <w:rPr>
                <w:rFonts w:asciiTheme="minorHAnsi" w:hAnsiTheme="minorHAnsi" w:cstheme="minorHAnsi"/>
              </w:rPr>
              <w:t xml:space="preserve">includes the day symptoms started for the symptomatic person, or the day their test was taken if they did not have symptoms, whether this was a Lateral Flow Device (LFD) or Polymerase Chain Reaction (PCR) test), and the next 10 full days. If a member of the household starts to display symptoms </w:t>
            </w:r>
            <w:r w:rsidR="00C2473D" w:rsidRPr="0097516C">
              <w:rPr>
                <w:rFonts w:asciiTheme="minorHAnsi" w:hAnsiTheme="minorHAnsi" w:cstheme="minorHAnsi"/>
              </w:rPr>
              <w:t xml:space="preserve">they will need to </w:t>
            </w:r>
            <w:r w:rsidRPr="0097516C">
              <w:rPr>
                <w:rFonts w:asciiTheme="minorHAnsi" w:hAnsiTheme="minorHAnsi" w:cstheme="minorHAnsi"/>
              </w:rPr>
              <w:t>start the</w:t>
            </w:r>
            <w:r w:rsidR="00C2473D" w:rsidRPr="0097516C">
              <w:rPr>
                <w:rFonts w:asciiTheme="minorHAnsi" w:hAnsiTheme="minorHAnsi" w:cstheme="minorHAnsi"/>
              </w:rPr>
              <w:t>ir</w:t>
            </w:r>
            <w:r w:rsidRPr="0097516C">
              <w:rPr>
                <w:rFonts w:asciiTheme="minorHAnsi" w:hAnsiTheme="minorHAnsi" w:cstheme="minorHAnsi"/>
              </w:rPr>
              <w:t xml:space="preserve"> 10 day isolation period and book a test.</w:t>
            </w:r>
          </w:p>
          <w:p w:rsidR="00FC5F60" w:rsidRPr="0097516C" w:rsidRDefault="00FC5F60" w:rsidP="00F41E04">
            <w:pPr>
              <w:pStyle w:val="ColorfulList-Accent11"/>
              <w:spacing w:line="276" w:lineRule="auto"/>
              <w:ind w:left="0"/>
              <w:rPr>
                <w:rFonts w:asciiTheme="minorHAnsi" w:hAnsiTheme="minorHAnsi" w:cstheme="minorHAnsi"/>
                <w:lang w:val="en-US" w:eastAsia="en-US"/>
              </w:rPr>
            </w:pPr>
          </w:p>
          <w:p w:rsidR="009E1C4B" w:rsidRPr="0097516C" w:rsidRDefault="009E1C4B"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 xml:space="preserve">If a pupil displays symptoms whilst in school.  The parents of unwell pupils are informed as soon as possible of the situation by a relevant member of staff. Unwell pupils who are waiting to go home are kept in </w:t>
            </w:r>
            <w:r w:rsidR="006B37EC" w:rsidRPr="0097516C">
              <w:rPr>
                <w:rFonts w:asciiTheme="minorHAnsi" w:hAnsiTheme="minorHAnsi" w:cstheme="minorHAnsi"/>
                <w:lang w:val="en-US" w:eastAsia="en-US"/>
              </w:rPr>
              <w:t xml:space="preserve">the </w:t>
            </w:r>
            <w:r w:rsidR="00F32AFD">
              <w:rPr>
                <w:rFonts w:asciiTheme="minorHAnsi" w:hAnsiTheme="minorHAnsi" w:cstheme="minorHAnsi"/>
                <w:lang w:val="en-US" w:eastAsia="en-US"/>
              </w:rPr>
              <w:t>medical</w:t>
            </w:r>
            <w:r w:rsidR="006B37EC" w:rsidRPr="0097516C">
              <w:rPr>
                <w:rFonts w:asciiTheme="minorHAnsi" w:hAnsiTheme="minorHAnsi" w:cstheme="minorHAnsi"/>
                <w:lang w:val="en-US" w:eastAsia="en-US"/>
              </w:rPr>
              <w:t xml:space="preserve"> room </w:t>
            </w:r>
            <w:r w:rsidRPr="0097516C">
              <w:rPr>
                <w:rFonts w:asciiTheme="minorHAnsi" w:hAnsiTheme="minorHAnsi" w:cstheme="minorHAnsi"/>
                <w:color w:val="0B0C0C"/>
                <w:lang w:val="en-US" w:eastAsia="en-US"/>
              </w:rPr>
              <w:t xml:space="preserve">where they can be isolated behind a closed door, and with appropriate adult supervision. Ideally, a window should be opened for ventilation. </w:t>
            </w:r>
          </w:p>
          <w:p w:rsidR="001B6966" w:rsidRPr="0097516C" w:rsidRDefault="001B6966" w:rsidP="00F41E04">
            <w:pPr>
              <w:pStyle w:val="ColorfulList-Accent11"/>
              <w:spacing w:line="276" w:lineRule="auto"/>
              <w:ind w:left="0"/>
              <w:rPr>
                <w:rFonts w:asciiTheme="minorHAnsi" w:hAnsiTheme="minorHAnsi" w:cstheme="minorHAnsi"/>
                <w:lang w:val="en-US" w:eastAsia="en-US"/>
              </w:rPr>
            </w:pPr>
          </w:p>
          <w:p w:rsidR="00FC5F60" w:rsidRPr="0097516C" w:rsidRDefault="009E1C4B"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lastRenderedPageBreak/>
              <w:t xml:space="preserve">If unwell pupils and staff are waiting to go home, they are instructed to use </w:t>
            </w:r>
            <w:r w:rsidR="006B37EC" w:rsidRPr="0097516C">
              <w:rPr>
                <w:rFonts w:asciiTheme="minorHAnsi" w:hAnsiTheme="minorHAnsi" w:cstheme="minorHAnsi"/>
                <w:lang w:val="en-US" w:eastAsia="en-US"/>
              </w:rPr>
              <w:t xml:space="preserve">the </w:t>
            </w:r>
            <w:r w:rsidR="00F32AFD">
              <w:rPr>
                <w:rFonts w:asciiTheme="minorHAnsi" w:hAnsiTheme="minorHAnsi" w:cstheme="minorHAnsi"/>
                <w:lang w:val="en-US" w:eastAsia="en-US"/>
              </w:rPr>
              <w:t>staff</w:t>
            </w:r>
            <w:r w:rsidR="006B37EC" w:rsidRPr="0097516C">
              <w:rPr>
                <w:rFonts w:asciiTheme="minorHAnsi" w:hAnsiTheme="minorHAnsi" w:cstheme="minorHAnsi"/>
                <w:lang w:val="en-US" w:eastAsia="en-US"/>
              </w:rPr>
              <w:t xml:space="preserve"> disabled toilet </w:t>
            </w:r>
            <w:r w:rsidRPr="0097516C">
              <w:rPr>
                <w:rFonts w:asciiTheme="minorHAnsi" w:hAnsiTheme="minorHAnsi" w:cstheme="minorHAnsi"/>
                <w:lang w:val="en-US" w:eastAsia="en-US"/>
              </w:rPr>
              <w:t>to minimise the spread of infection</w:t>
            </w:r>
            <w:r w:rsidR="00F32AFD">
              <w:rPr>
                <w:rFonts w:asciiTheme="minorHAnsi" w:hAnsiTheme="minorHAnsi" w:cstheme="minorHAnsi"/>
                <w:lang w:val="en-US" w:eastAsia="en-US"/>
              </w:rPr>
              <w:t>.  The toilet</w:t>
            </w:r>
            <w:r w:rsidR="006B37EC" w:rsidRPr="0097516C">
              <w:rPr>
                <w:rFonts w:asciiTheme="minorHAnsi" w:hAnsiTheme="minorHAnsi" w:cstheme="minorHAnsi"/>
                <w:lang w:val="en-US" w:eastAsia="en-US"/>
              </w:rPr>
              <w:t xml:space="preserve"> will be put out of use and closed until the toilets are able to be</w:t>
            </w:r>
            <w:r w:rsidR="00AD5E72" w:rsidRPr="0097516C">
              <w:rPr>
                <w:rFonts w:asciiTheme="minorHAnsi" w:hAnsiTheme="minorHAnsi" w:cstheme="minorHAnsi"/>
                <w:color w:val="0B0C0C"/>
                <w:lang w:val="en-US" w:eastAsia="en-US"/>
              </w:rPr>
              <w:t xml:space="preserve"> cleaned and disinfected using standard cleaning products before being used by anyone else.</w:t>
            </w:r>
          </w:p>
          <w:p w:rsidR="00C2473D" w:rsidRPr="0097516C" w:rsidRDefault="00C2473D" w:rsidP="00F41E04">
            <w:pPr>
              <w:pStyle w:val="NormalWeb"/>
              <w:shd w:val="clear" w:color="auto" w:fill="FFFFFF"/>
              <w:spacing w:before="0" w:beforeAutospacing="0" w:after="0" w:afterAutospacing="0" w:line="276" w:lineRule="auto"/>
              <w:rPr>
                <w:rFonts w:asciiTheme="minorHAnsi" w:hAnsiTheme="minorHAnsi" w:cstheme="minorHAnsi"/>
              </w:rPr>
            </w:pPr>
          </w:p>
          <w:p w:rsidR="001B6966" w:rsidRPr="0097516C" w:rsidRDefault="001B6966" w:rsidP="00F41E04">
            <w:pPr>
              <w:pStyle w:val="NormalWeb"/>
              <w:shd w:val="clear" w:color="auto" w:fill="FFFFFF"/>
              <w:spacing w:before="0" w:beforeAutospacing="0" w:after="0" w:afterAutospacing="0" w:line="276" w:lineRule="auto"/>
              <w:rPr>
                <w:rFonts w:asciiTheme="minorHAnsi" w:hAnsiTheme="minorHAnsi" w:cstheme="minorHAnsi"/>
                <w:color w:val="0B0C0C"/>
              </w:rPr>
            </w:pPr>
            <w:r w:rsidRPr="0097516C">
              <w:rPr>
                <w:rFonts w:asciiTheme="minorHAnsi" w:hAnsiTheme="minorHAnsi" w:cstheme="minorHAnsi"/>
              </w:rPr>
              <w:t xml:space="preserve">Areas used by unwell staff and pupils who need to go home </w:t>
            </w:r>
            <w:r w:rsidR="00780B98" w:rsidRPr="0097516C">
              <w:rPr>
                <w:rFonts w:asciiTheme="minorHAnsi" w:hAnsiTheme="minorHAnsi" w:cstheme="minorHAnsi"/>
              </w:rPr>
              <w:t>will be</w:t>
            </w:r>
            <w:r w:rsidRPr="0097516C">
              <w:rPr>
                <w:rFonts w:asciiTheme="minorHAnsi" w:hAnsiTheme="minorHAnsi" w:cstheme="minorHAnsi"/>
              </w:rPr>
              <w:t xml:space="preserve"> appropriately cleaned once vacated.</w:t>
            </w:r>
            <w:r w:rsidR="005562B9" w:rsidRPr="0097516C">
              <w:rPr>
                <w:rFonts w:asciiTheme="minorHAnsi" w:hAnsiTheme="minorHAnsi" w:cstheme="minorHAnsi"/>
              </w:rPr>
              <w:t xml:space="preserve">  </w:t>
            </w:r>
            <w:r w:rsidR="00780B98" w:rsidRPr="0097516C">
              <w:rPr>
                <w:rFonts w:asciiTheme="minorHAnsi" w:hAnsiTheme="minorHAnsi" w:cstheme="minorHAnsi"/>
                <w:color w:val="0B0C0C"/>
              </w:rPr>
              <w:t>See the </w:t>
            </w:r>
            <w:hyperlink r:id="rId10" w:history="1">
              <w:r w:rsidR="00780B98" w:rsidRPr="0097516C">
                <w:rPr>
                  <w:rStyle w:val="Hyperlink"/>
                  <w:rFonts w:asciiTheme="minorHAnsi" w:hAnsiTheme="minorHAnsi" w:cstheme="minorHAnsi"/>
                  <w:color w:val="4C2C92"/>
                  <w:bdr w:val="none" w:sz="0" w:space="0" w:color="auto" w:frame="1"/>
                </w:rPr>
                <w:t>COVID-19: cleaning of non-healthcare settings guidance</w:t>
              </w:r>
            </w:hyperlink>
            <w:r w:rsidR="00780B98" w:rsidRPr="0097516C">
              <w:rPr>
                <w:rFonts w:asciiTheme="minorHAnsi" w:hAnsiTheme="minorHAnsi" w:cstheme="minorHAnsi"/>
                <w:color w:val="0B0C0C"/>
              </w:rPr>
              <w:t>.</w:t>
            </w:r>
          </w:p>
          <w:p w:rsidR="00FC5F60" w:rsidRPr="0097516C" w:rsidRDefault="00FC5F60" w:rsidP="00F41E04">
            <w:pPr>
              <w:pStyle w:val="ColorfulList-Accent11"/>
              <w:spacing w:line="276" w:lineRule="auto"/>
              <w:ind w:left="0"/>
              <w:rPr>
                <w:rFonts w:asciiTheme="minorHAnsi" w:hAnsiTheme="minorHAnsi" w:cstheme="minorHAnsi"/>
                <w:lang w:val="en-US" w:eastAsia="en-US"/>
              </w:rPr>
            </w:pPr>
          </w:p>
          <w:p w:rsidR="001B6966" w:rsidRPr="0097516C" w:rsidRDefault="001B6966"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Any pupils who display signs of infection are taken home immediately, or as soon as practicable, by their parents – the parents are advised to contact NHS 111 immediately or call 999 if the pupil becomes seriously ill or their life is at risk.</w:t>
            </w:r>
            <w:r w:rsidR="005562B9" w:rsidRPr="0097516C">
              <w:rPr>
                <w:rFonts w:asciiTheme="minorHAnsi" w:hAnsiTheme="minorHAnsi" w:cstheme="minorHAnsi"/>
                <w:lang w:val="en-US" w:eastAsia="en-US"/>
              </w:rPr>
              <w:t xml:space="preserve">  They are also request</w:t>
            </w:r>
            <w:r w:rsidR="009E1C4B" w:rsidRPr="0097516C">
              <w:rPr>
                <w:rFonts w:asciiTheme="minorHAnsi" w:hAnsiTheme="minorHAnsi" w:cstheme="minorHAnsi"/>
                <w:lang w:val="en-US" w:eastAsia="en-US"/>
              </w:rPr>
              <w:t>ed</w:t>
            </w:r>
            <w:r w:rsidR="005562B9" w:rsidRPr="0097516C">
              <w:rPr>
                <w:rFonts w:asciiTheme="minorHAnsi" w:hAnsiTheme="minorHAnsi" w:cstheme="minorHAnsi"/>
                <w:lang w:val="en-US" w:eastAsia="en-US"/>
              </w:rPr>
              <w:t xml:space="preserve"> to get the pupil tested.</w:t>
            </w:r>
          </w:p>
          <w:p w:rsidR="00FC5F60" w:rsidRPr="0097516C" w:rsidRDefault="00FC5F60" w:rsidP="007A4A2A">
            <w:pPr>
              <w:pStyle w:val="NormalWeb"/>
              <w:shd w:val="clear" w:color="auto" w:fill="FFFFFF"/>
              <w:spacing w:before="0" w:beforeAutospacing="0" w:after="0" w:afterAutospacing="0"/>
              <w:rPr>
                <w:rFonts w:asciiTheme="minorHAnsi" w:hAnsiTheme="minorHAnsi" w:cstheme="minorHAnsi"/>
                <w:color w:val="0B0C0C"/>
              </w:rPr>
            </w:pPr>
          </w:p>
          <w:p w:rsidR="00C2473D" w:rsidRPr="0097516C" w:rsidRDefault="001B6966" w:rsidP="00C2473D">
            <w:pPr>
              <w:rPr>
                <w:rFonts w:asciiTheme="minorHAnsi" w:hAnsiTheme="minorHAnsi" w:cstheme="minorHAnsi"/>
                <w:lang w:val="en-US" w:eastAsia="en-US"/>
              </w:rPr>
            </w:pPr>
            <w:r w:rsidRPr="0097516C">
              <w:rPr>
                <w:rFonts w:asciiTheme="minorHAnsi" w:hAnsiTheme="minorHAnsi" w:cstheme="minorHAnsi"/>
                <w:lang w:val="en-US" w:eastAsia="en-US"/>
              </w:rPr>
              <w:t>Any members of staff who display signs of infection are sent home immediately and are advised to contact NHS 111 immediately or call 999 if they become seriously ill or their life is at risk.</w:t>
            </w:r>
            <w:r w:rsidR="005562B9" w:rsidRPr="0097516C">
              <w:rPr>
                <w:rFonts w:asciiTheme="minorHAnsi" w:hAnsiTheme="minorHAnsi" w:cstheme="minorHAnsi"/>
                <w:lang w:val="en-US" w:eastAsia="en-US"/>
              </w:rPr>
              <w:t xml:space="preserve">  </w:t>
            </w:r>
          </w:p>
          <w:p w:rsidR="00C2473D" w:rsidRPr="0097516C" w:rsidRDefault="00C2473D" w:rsidP="00C2473D">
            <w:pPr>
              <w:rPr>
                <w:rFonts w:asciiTheme="minorHAnsi" w:hAnsiTheme="minorHAnsi" w:cstheme="minorHAnsi"/>
                <w:lang w:val="en-US" w:eastAsia="en-US"/>
              </w:rPr>
            </w:pPr>
          </w:p>
          <w:p w:rsidR="005562B9" w:rsidRPr="0097516C" w:rsidRDefault="005562B9" w:rsidP="00C2473D">
            <w:pPr>
              <w:rPr>
                <w:rFonts w:asciiTheme="minorHAnsi" w:hAnsiTheme="minorHAnsi" w:cstheme="minorHAnsi"/>
                <w:color w:val="0B0C0C"/>
              </w:rPr>
            </w:pPr>
            <w:r w:rsidRPr="0097516C">
              <w:rPr>
                <w:rFonts w:asciiTheme="minorHAnsi" w:hAnsiTheme="minorHAnsi" w:cstheme="minorHAnsi"/>
                <w:color w:val="0B0C0C"/>
              </w:rPr>
              <w:t>If a member of staff has helped someone with symptoms, they do not need to go home unless th</w:t>
            </w:r>
            <w:r w:rsidR="00C2473D" w:rsidRPr="0097516C">
              <w:rPr>
                <w:rFonts w:asciiTheme="minorHAnsi" w:hAnsiTheme="minorHAnsi" w:cstheme="minorHAnsi"/>
                <w:color w:val="0B0C0C"/>
              </w:rPr>
              <w:t>ey develop symptoms themselves.</w:t>
            </w:r>
            <w:r w:rsidRPr="0097516C">
              <w:rPr>
                <w:rFonts w:asciiTheme="minorHAnsi" w:hAnsiTheme="minorHAnsi" w:cstheme="minorHAnsi"/>
                <w:color w:val="0B0C0C"/>
              </w:rPr>
              <w:t xml:space="preserve"> </w:t>
            </w:r>
          </w:p>
        </w:tc>
      </w:tr>
      <w:tr w:rsidR="005562B9" w:rsidRPr="0097516C" w:rsidTr="00F32AFD">
        <w:tc>
          <w:tcPr>
            <w:tcW w:w="571" w:type="dxa"/>
            <w:shd w:val="clear" w:color="auto" w:fill="auto"/>
          </w:tcPr>
          <w:p w:rsidR="005562B9" w:rsidRPr="0097516C" w:rsidRDefault="00F32AFD" w:rsidP="00F41E04">
            <w:pPr>
              <w:spacing w:line="276" w:lineRule="auto"/>
              <w:rPr>
                <w:rFonts w:ascii="Calibri" w:hAnsi="Calibri" w:cs="Arial"/>
              </w:rPr>
            </w:pPr>
            <w:r>
              <w:lastRenderedPageBreak/>
              <w:br w:type="page"/>
            </w:r>
            <w:r w:rsidR="00641718" w:rsidRPr="0097516C">
              <w:rPr>
                <w:rFonts w:ascii="Calibri" w:hAnsi="Calibri" w:cs="Arial"/>
              </w:rPr>
              <w:t>(d)</w:t>
            </w:r>
          </w:p>
        </w:tc>
        <w:tc>
          <w:tcPr>
            <w:tcW w:w="2645" w:type="dxa"/>
            <w:shd w:val="clear" w:color="auto" w:fill="auto"/>
          </w:tcPr>
          <w:p w:rsidR="005562B9" w:rsidRPr="0097516C" w:rsidRDefault="005562B9" w:rsidP="00F41E04">
            <w:pPr>
              <w:spacing w:line="276" w:lineRule="auto"/>
              <w:rPr>
                <w:rFonts w:asciiTheme="minorHAnsi" w:hAnsiTheme="minorHAnsi" w:cstheme="minorHAnsi"/>
              </w:rPr>
            </w:pPr>
            <w:r w:rsidRPr="0097516C">
              <w:rPr>
                <w:rFonts w:asciiTheme="minorHAnsi" w:hAnsiTheme="minorHAnsi" w:cstheme="minorHAnsi"/>
              </w:rPr>
              <w:t>Confirmed Case of Covid- 19</w:t>
            </w:r>
          </w:p>
        </w:tc>
        <w:tc>
          <w:tcPr>
            <w:tcW w:w="1396" w:type="dxa"/>
            <w:shd w:val="clear" w:color="auto" w:fill="auto"/>
          </w:tcPr>
          <w:p w:rsidR="005562B9" w:rsidRPr="0097516C" w:rsidRDefault="005562B9" w:rsidP="00F41E04">
            <w:pPr>
              <w:spacing w:line="276" w:lineRule="auto"/>
              <w:rPr>
                <w:rFonts w:asciiTheme="minorHAnsi" w:hAnsiTheme="minorHAnsi" w:cstheme="minorHAnsi"/>
              </w:rPr>
            </w:pPr>
          </w:p>
        </w:tc>
        <w:tc>
          <w:tcPr>
            <w:tcW w:w="10778" w:type="dxa"/>
            <w:shd w:val="clear" w:color="auto" w:fill="auto"/>
          </w:tcPr>
          <w:p w:rsidR="005562B9" w:rsidRPr="0097516C" w:rsidRDefault="005562B9" w:rsidP="00F41E04">
            <w:pPr>
              <w:pStyle w:val="NormalWeb"/>
              <w:shd w:val="clear" w:color="auto" w:fill="FFFFFF"/>
              <w:spacing w:before="300" w:beforeAutospacing="0" w:after="300" w:afterAutospacing="0" w:line="276" w:lineRule="auto"/>
              <w:rPr>
                <w:rFonts w:asciiTheme="minorHAnsi" w:hAnsiTheme="minorHAnsi" w:cstheme="minorHAnsi"/>
                <w:color w:val="0B0C0C"/>
              </w:rPr>
            </w:pPr>
            <w:r w:rsidRPr="0097516C">
              <w:rPr>
                <w:rFonts w:asciiTheme="minorHAnsi" w:hAnsiTheme="minorHAnsi" w:cstheme="minorHAnsi"/>
                <w:color w:val="0B0C0C"/>
              </w:rPr>
              <w:t>Al</w:t>
            </w:r>
            <w:r w:rsidR="007A4A2A" w:rsidRPr="0097516C">
              <w:rPr>
                <w:rFonts w:asciiTheme="minorHAnsi" w:hAnsiTheme="minorHAnsi" w:cstheme="minorHAnsi"/>
                <w:color w:val="0B0C0C"/>
              </w:rPr>
              <w:t>l</w:t>
            </w:r>
            <w:r w:rsidRPr="0097516C">
              <w:rPr>
                <w:rFonts w:asciiTheme="minorHAnsi" w:hAnsiTheme="minorHAnsi" w:cstheme="minorHAnsi"/>
                <w:color w:val="0B0C0C"/>
              </w:rPr>
              <w:t xml:space="preserve"> staff and </w:t>
            </w:r>
            <w:r w:rsidR="009E1C4B" w:rsidRPr="0097516C">
              <w:rPr>
                <w:rFonts w:asciiTheme="minorHAnsi" w:hAnsiTheme="minorHAnsi" w:cstheme="minorHAnsi"/>
                <w:color w:val="0B0C0C"/>
              </w:rPr>
              <w:t xml:space="preserve">pupils </w:t>
            </w:r>
            <w:r w:rsidRPr="0097516C">
              <w:rPr>
                <w:rFonts w:asciiTheme="minorHAnsi" w:hAnsiTheme="minorHAnsi" w:cstheme="minorHAnsi"/>
                <w:color w:val="0B0C0C"/>
              </w:rPr>
              <w:t>who are attending an education or childcare setting will have access to a test if they display symptoms of coronavirus</w:t>
            </w:r>
            <w:r w:rsidR="007A4A2A" w:rsidRPr="0097516C">
              <w:rPr>
                <w:rFonts w:asciiTheme="minorHAnsi" w:hAnsiTheme="minorHAnsi" w:cstheme="minorHAnsi"/>
                <w:color w:val="0B0C0C"/>
              </w:rPr>
              <w:t xml:space="preserve"> </w:t>
            </w:r>
            <w:r w:rsidRPr="0097516C">
              <w:rPr>
                <w:rFonts w:asciiTheme="minorHAnsi" w:hAnsiTheme="minorHAnsi" w:cstheme="minorHAnsi"/>
                <w:color w:val="0B0C0C"/>
              </w:rPr>
              <w:t xml:space="preserve">and are encouraged </w:t>
            </w:r>
            <w:r w:rsidR="00780B98" w:rsidRPr="0097516C">
              <w:rPr>
                <w:rFonts w:asciiTheme="minorHAnsi" w:hAnsiTheme="minorHAnsi" w:cstheme="minorHAnsi"/>
                <w:color w:val="0B0C0C"/>
              </w:rPr>
              <w:t>to get tested</w:t>
            </w:r>
            <w:r w:rsidRPr="0097516C">
              <w:rPr>
                <w:rFonts w:asciiTheme="minorHAnsi" w:hAnsiTheme="minorHAnsi" w:cstheme="minorHAnsi"/>
                <w:color w:val="0B0C0C"/>
              </w:rPr>
              <w:t>.</w:t>
            </w:r>
          </w:p>
          <w:p w:rsidR="005562B9" w:rsidRPr="0097516C" w:rsidRDefault="005562B9" w:rsidP="00F41E04">
            <w:pPr>
              <w:pStyle w:val="NormalWeb"/>
              <w:shd w:val="clear" w:color="auto" w:fill="FFFFFF"/>
              <w:spacing w:before="300" w:beforeAutospacing="0" w:after="300" w:afterAutospacing="0" w:line="276" w:lineRule="auto"/>
              <w:rPr>
                <w:rFonts w:asciiTheme="minorHAnsi" w:hAnsiTheme="minorHAnsi" w:cstheme="minorHAnsi"/>
                <w:color w:val="0B0C0C"/>
              </w:rPr>
            </w:pPr>
            <w:r w:rsidRPr="0097516C">
              <w:rPr>
                <w:rFonts w:asciiTheme="minorHAnsi" w:hAnsiTheme="minorHAnsi" w:cstheme="minorHAnsi"/>
                <w:color w:val="0B0C0C"/>
              </w:rPr>
              <w:t>Where the child, young person or staff member tests negative, they can return to their setting</w:t>
            </w:r>
            <w:r w:rsidR="00022874" w:rsidRPr="0097516C">
              <w:rPr>
                <w:rFonts w:asciiTheme="minorHAnsi" w:hAnsiTheme="minorHAnsi" w:cstheme="minorHAnsi"/>
                <w:color w:val="0B0C0C"/>
              </w:rPr>
              <w:t>.</w:t>
            </w:r>
            <w:r w:rsidRPr="0097516C">
              <w:rPr>
                <w:rFonts w:asciiTheme="minorHAnsi" w:hAnsiTheme="minorHAnsi" w:cstheme="minorHAnsi"/>
                <w:color w:val="0B0C0C"/>
              </w:rPr>
              <w:t xml:space="preserve"> </w:t>
            </w:r>
          </w:p>
          <w:p w:rsidR="00F32AFD" w:rsidRDefault="00F32AFD" w:rsidP="007A4A2A">
            <w:pPr>
              <w:rPr>
                <w:rFonts w:asciiTheme="minorHAnsi" w:hAnsiTheme="minorHAnsi" w:cstheme="minorHAnsi"/>
                <w:color w:val="0B0C0C"/>
                <w:shd w:val="clear" w:color="auto" w:fill="FFFFFF"/>
              </w:rPr>
            </w:pPr>
          </w:p>
          <w:p w:rsidR="00C2473D" w:rsidRPr="0097516C" w:rsidRDefault="007663D8" w:rsidP="007A4A2A">
            <w:pPr>
              <w:rPr>
                <w:rFonts w:asciiTheme="minorHAnsi" w:hAnsiTheme="minorHAnsi" w:cstheme="minorHAnsi"/>
                <w:color w:val="0B0C0C"/>
                <w:shd w:val="clear" w:color="auto" w:fill="FFFFFF"/>
              </w:rPr>
            </w:pPr>
            <w:r w:rsidRPr="0097516C">
              <w:rPr>
                <w:rFonts w:asciiTheme="minorHAnsi" w:hAnsiTheme="minorHAnsi" w:cstheme="minorHAnsi"/>
                <w:color w:val="0B0C0C"/>
                <w:shd w:val="clear" w:color="auto" w:fill="FFFFFF"/>
              </w:rPr>
              <w:lastRenderedPageBreak/>
              <w:t>If a staff member or pupil</w:t>
            </w:r>
            <w:r w:rsidR="007A4A2A" w:rsidRPr="0097516C">
              <w:rPr>
                <w:rFonts w:asciiTheme="minorHAnsi" w:hAnsiTheme="minorHAnsi" w:cstheme="minorHAnsi"/>
                <w:color w:val="0B0C0C"/>
                <w:shd w:val="clear" w:color="auto" w:fill="FFFFFF"/>
              </w:rPr>
              <w:t xml:space="preserve"> tests positive, they should follow the </w:t>
            </w:r>
            <w:hyperlink r:id="rId11" w:history="1">
              <w:r w:rsidR="007A4A2A" w:rsidRPr="0097516C">
                <w:rPr>
                  <w:rStyle w:val="Hyperlink"/>
                  <w:rFonts w:asciiTheme="minorHAnsi" w:hAnsiTheme="minorHAnsi" w:cstheme="minorHAnsi"/>
                  <w:color w:val="4C2C92"/>
                  <w:bdr w:val="none" w:sz="0" w:space="0" w:color="auto" w:frame="1"/>
                  <w:shd w:val="clear" w:color="auto" w:fill="FFFFFF"/>
                </w:rPr>
                <w:t>‘stay at home: guidance for households with possible or confirmed coronavirus (COVID-19) infection’</w:t>
              </w:r>
            </w:hyperlink>
            <w:r w:rsidR="007A4A2A" w:rsidRPr="0097516C">
              <w:rPr>
                <w:rFonts w:asciiTheme="minorHAnsi" w:hAnsiTheme="minorHAnsi" w:cstheme="minorHAnsi"/>
                <w:color w:val="0B0C0C"/>
                <w:shd w:val="clear" w:color="auto" w:fill="FFFFFF"/>
              </w:rPr>
              <w:t> and must continu</w:t>
            </w:r>
            <w:r w:rsidR="00F61CD9" w:rsidRPr="0097516C">
              <w:rPr>
                <w:rFonts w:asciiTheme="minorHAnsi" w:hAnsiTheme="minorHAnsi" w:cstheme="minorHAnsi"/>
                <w:color w:val="0B0C0C"/>
                <w:shd w:val="clear" w:color="auto" w:fill="FFFFFF"/>
              </w:rPr>
              <w:t>e to self-isolate for at least 10</w:t>
            </w:r>
            <w:r w:rsidR="007A4A2A" w:rsidRPr="0097516C">
              <w:rPr>
                <w:rFonts w:asciiTheme="minorHAnsi" w:hAnsiTheme="minorHAnsi" w:cstheme="minorHAnsi"/>
                <w:color w:val="0B0C0C"/>
                <w:shd w:val="clear" w:color="auto" w:fill="FFFFFF"/>
              </w:rPr>
              <w:t xml:space="preserve"> days from the </w:t>
            </w:r>
            <w:r w:rsidR="00887232" w:rsidRPr="0097516C">
              <w:rPr>
                <w:rFonts w:asciiTheme="minorHAnsi" w:hAnsiTheme="minorHAnsi" w:cstheme="minorHAnsi"/>
                <w:color w:val="0B0C0C"/>
                <w:shd w:val="clear" w:color="auto" w:fill="FFFFFF"/>
              </w:rPr>
              <w:t xml:space="preserve">day after the </w:t>
            </w:r>
            <w:r w:rsidR="007A4A2A" w:rsidRPr="0097516C">
              <w:rPr>
                <w:rFonts w:asciiTheme="minorHAnsi" w:hAnsiTheme="minorHAnsi" w:cstheme="minorHAnsi"/>
                <w:color w:val="0B0C0C"/>
                <w:shd w:val="clear" w:color="auto" w:fill="FFFFFF"/>
              </w:rPr>
              <w:t>onset of their symptoms</w:t>
            </w:r>
            <w:r w:rsidR="00887232" w:rsidRPr="0097516C">
              <w:rPr>
                <w:rFonts w:asciiTheme="minorHAnsi" w:hAnsiTheme="minorHAnsi" w:cstheme="minorHAnsi"/>
                <w:color w:val="0B0C0C"/>
                <w:shd w:val="clear" w:color="auto" w:fill="FFFFFF"/>
              </w:rPr>
              <w:t xml:space="preserve"> </w:t>
            </w:r>
            <w:r w:rsidR="007A4A2A" w:rsidRPr="0097516C">
              <w:rPr>
                <w:rFonts w:asciiTheme="minorHAnsi" w:hAnsiTheme="minorHAnsi" w:cstheme="minorHAnsi"/>
                <w:color w:val="0B0C0C"/>
                <w:shd w:val="clear" w:color="auto" w:fill="FFFFFF"/>
              </w:rPr>
              <w:t xml:space="preserve"> </w:t>
            </w:r>
            <w:r w:rsidR="00887232" w:rsidRPr="0097516C">
              <w:rPr>
                <w:rFonts w:asciiTheme="minorHAnsi" w:hAnsiTheme="minorHAnsi" w:cstheme="minorHAnsi"/>
              </w:rPr>
              <w:t>or the day after their test was taken if they did not have symptoms</w:t>
            </w:r>
            <w:r w:rsidR="00887232" w:rsidRPr="0097516C">
              <w:rPr>
                <w:rFonts w:asciiTheme="minorHAnsi" w:hAnsiTheme="minorHAnsi" w:cstheme="minorHAnsi"/>
                <w:color w:val="0B0C0C"/>
                <w:shd w:val="clear" w:color="auto" w:fill="FFFFFF"/>
              </w:rPr>
              <w:t xml:space="preserve"> </w:t>
            </w:r>
            <w:r w:rsidR="007A4A2A" w:rsidRPr="0097516C">
              <w:rPr>
                <w:rFonts w:asciiTheme="minorHAnsi" w:hAnsiTheme="minorHAnsi" w:cstheme="minorHAnsi"/>
                <w:color w:val="0B0C0C"/>
                <w:shd w:val="clear" w:color="auto" w:fill="FFFFFF"/>
              </w:rPr>
              <w:t>and then return to school only if they do not have symptoms other than cough or loss of sense of smell/taste.  A cough or anosmia can last for several weeks on</w:t>
            </w:r>
            <w:r w:rsidR="00F61CD9" w:rsidRPr="0097516C">
              <w:rPr>
                <w:rFonts w:asciiTheme="minorHAnsi" w:hAnsiTheme="minorHAnsi" w:cstheme="minorHAnsi"/>
                <w:color w:val="0B0C0C"/>
                <w:shd w:val="clear" w:color="auto" w:fill="FFFFFF"/>
              </w:rPr>
              <w:t>ce the infection has gone. The 10</w:t>
            </w:r>
            <w:r w:rsidR="007A4A2A" w:rsidRPr="0097516C">
              <w:rPr>
                <w:rFonts w:asciiTheme="minorHAnsi" w:hAnsiTheme="minorHAnsi" w:cstheme="minorHAnsi"/>
                <w:color w:val="0B0C0C"/>
                <w:shd w:val="clear" w:color="auto" w:fill="FFFFFF"/>
              </w:rPr>
              <w:t>-day period starts from the day</w:t>
            </w:r>
            <w:r w:rsidR="00887232" w:rsidRPr="0097516C">
              <w:rPr>
                <w:rFonts w:asciiTheme="minorHAnsi" w:hAnsiTheme="minorHAnsi" w:cstheme="minorHAnsi"/>
                <w:color w:val="0B0C0C"/>
                <w:shd w:val="clear" w:color="auto" w:fill="FFFFFF"/>
              </w:rPr>
              <w:t xml:space="preserve"> after</w:t>
            </w:r>
            <w:r w:rsidR="007A4A2A" w:rsidRPr="0097516C">
              <w:rPr>
                <w:rFonts w:asciiTheme="minorHAnsi" w:hAnsiTheme="minorHAnsi" w:cstheme="minorHAnsi"/>
                <w:color w:val="0B0C0C"/>
                <w:shd w:val="clear" w:color="auto" w:fill="FFFFFF"/>
              </w:rPr>
              <w:t xml:space="preserve"> they first became </w:t>
            </w:r>
            <w:proofErr w:type="gramStart"/>
            <w:r w:rsidR="007A4A2A" w:rsidRPr="0097516C">
              <w:rPr>
                <w:rFonts w:asciiTheme="minorHAnsi" w:hAnsiTheme="minorHAnsi" w:cstheme="minorHAnsi"/>
                <w:color w:val="0B0C0C"/>
                <w:shd w:val="clear" w:color="auto" w:fill="FFFFFF"/>
              </w:rPr>
              <w:t>ill</w:t>
            </w:r>
            <w:r w:rsidR="00887232" w:rsidRPr="0097516C">
              <w:rPr>
                <w:rFonts w:asciiTheme="minorHAnsi" w:hAnsiTheme="minorHAnsi" w:cstheme="minorHAnsi"/>
                <w:color w:val="0B0C0C"/>
                <w:shd w:val="clear" w:color="auto" w:fill="FFFFFF"/>
              </w:rPr>
              <w:t xml:space="preserve"> </w:t>
            </w:r>
            <w:r w:rsidR="007A4A2A" w:rsidRPr="0097516C">
              <w:rPr>
                <w:rFonts w:asciiTheme="minorHAnsi" w:hAnsiTheme="minorHAnsi" w:cstheme="minorHAnsi"/>
                <w:color w:val="0B0C0C"/>
                <w:shd w:val="clear" w:color="auto" w:fill="FFFFFF"/>
              </w:rPr>
              <w:t>.</w:t>
            </w:r>
            <w:proofErr w:type="gramEnd"/>
            <w:r w:rsidR="007A4A2A" w:rsidRPr="0097516C">
              <w:rPr>
                <w:rFonts w:asciiTheme="minorHAnsi" w:hAnsiTheme="minorHAnsi" w:cstheme="minorHAnsi"/>
                <w:color w:val="0B0C0C"/>
                <w:shd w:val="clear" w:color="auto" w:fill="FFFFFF"/>
              </w:rPr>
              <w:t xml:space="preserve"> If they still have a high temperature, they should keep self-isolating until their temperature returns to normal. </w:t>
            </w:r>
          </w:p>
          <w:p w:rsidR="00C2473D" w:rsidRPr="0097516C" w:rsidRDefault="00C2473D" w:rsidP="007A4A2A">
            <w:pPr>
              <w:rPr>
                <w:rFonts w:asciiTheme="minorHAnsi" w:hAnsiTheme="minorHAnsi" w:cstheme="minorHAnsi"/>
                <w:color w:val="0B0C0C"/>
                <w:shd w:val="clear" w:color="auto" w:fill="FFFFFF"/>
              </w:rPr>
            </w:pPr>
          </w:p>
          <w:p w:rsidR="00C2473D" w:rsidRPr="0097516C" w:rsidRDefault="007A4A2A" w:rsidP="007A4A2A">
            <w:pPr>
              <w:rPr>
                <w:rFonts w:asciiTheme="minorHAnsi" w:hAnsiTheme="minorHAnsi" w:cstheme="minorHAnsi"/>
                <w:color w:val="0B0C0C"/>
                <w:shd w:val="clear" w:color="auto" w:fill="FFFFFF"/>
              </w:rPr>
            </w:pPr>
            <w:r w:rsidRPr="0097516C">
              <w:rPr>
                <w:rFonts w:asciiTheme="minorHAnsi" w:hAnsiTheme="minorHAnsi" w:cstheme="minorHAnsi"/>
                <w:color w:val="0B0C0C"/>
                <w:shd w:val="clear" w:color="auto" w:fill="FFFFFF"/>
              </w:rPr>
              <w:t>Other members of their household</w:t>
            </w:r>
            <w:r w:rsidR="00C2473D" w:rsidRPr="0097516C">
              <w:rPr>
                <w:rFonts w:asciiTheme="minorHAnsi" w:hAnsiTheme="minorHAnsi" w:cstheme="minorHAnsi"/>
                <w:color w:val="0B0C0C"/>
                <w:shd w:val="clear" w:color="auto" w:fill="FFFFFF"/>
              </w:rPr>
              <w:t xml:space="preserve"> do not need to </w:t>
            </w:r>
            <w:proofErr w:type="spellStart"/>
            <w:r w:rsidR="00C2473D" w:rsidRPr="0097516C">
              <w:rPr>
                <w:rFonts w:asciiTheme="minorHAnsi" w:hAnsiTheme="minorHAnsi" w:cstheme="minorHAnsi"/>
                <w:color w:val="0B0C0C"/>
                <w:shd w:val="clear" w:color="auto" w:fill="FFFFFF"/>
              </w:rPr>
              <w:t>self isolate</w:t>
            </w:r>
            <w:proofErr w:type="spellEnd"/>
            <w:r w:rsidR="00C2473D" w:rsidRPr="0097516C">
              <w:rPr>
                <w:rFonts w:asciiTheme="minorHAnsi" w:hAnsiTheme="minorHAnsi" w:cstheme="minorHAnsi"/>
                <w:color w:val="0B0C0C"/>
                <w:shd w:val="clear" w:color="auto" w:fill="FFFFFF"/>
              </w:rPr>
              <w:t xml:space="preserve"> </w:t>
            </w:r>
            <w:r w:rsidR="00022874" w:rsidRPr="0097516C">
              <w:rPr>
                <w:rFonts w:asciiTheme="minorHAnsi" w:hAnsiTheme="minorHAnsi" w:cstheme="minorHAnsi"/>
                <w:color w:val="0B0C0C"/>
                <w:shd w:val="clear" w:color="auto" w:fill="FFFFFF"/>
              </w:rPr>
              <w:t>if the</w:t>
            </w:r>
            <w:r w:rsidR="005A5373">
              <w:rPr>
                <w:rFonts w:asciiTheme="minorHAnsi" w:hAnsiTheme="minorHAnsi" w:cstheme="minorHAnsi"/>
                <w:color w:val="0B0C0C"/>
                <w:shd w:val="clear" w:color="auto" w:fill="FFFFFF"/>
              </w:rPr>
              <w:t>y</w:t>
            </w:r>
            <w:r w:rsidR="00022874" w:rsidRPr="0097516C">
              <w:rPr>
                <w:rFonts w:asciiTheme="minorHAnsi" w:hAnsiTheme="minorHAnsi" w:cstheme="minorHAnsi"/>
                <w:color w:val="0B0C0C"/>
                <w:shd w:val="clear" w:color="auto" w:fill="FFFFFF"/>
              </w:rPr>
              <w:t xml:space="preserve"> are under 18 or adults that are fully vaccinated, </w:t>
            </w:r>
            <w:r w:rsidR="00C2473D" w:rsidRPr="0097516C">
              <w:rPr>
                <w:rFonts w:asciiTheme="minorHAnsi" w:hAnsiTheme="minorHAnsi" w:cstheme="minorHAnsi"/>
                <w:color w:val="0B0C0C"/>
                <w:shd w:val="clear" w:color="auto" w:fill="FFFFFF"/>
              </w:rPr>
              <w:t>unless they develop symptoms themselves.</w:t>
            </w:r>
          </w:p>
          <w:p w:rsidR="00C2473D" w:rsidRPr="0097516C" w:rsidRDefault="00C2473D" w:rsidP="007A4A2A">
            <w:pPr>
              <w:rPr>
                <w:rFonts w:asciiTheme="minorHAnsi" w:hAnsiTheme="minorHAnsi" w:cstheme="minorHAnsi"/>
                <w:color w:val="0B0C0C"/>
                <w:shd w:val="clear" w:color="auto" w:fill="FFFFFF"/>
              </w:rPr>
            </w:pPr>
          </w:p>
          <w:p w:rsidR="007A4A2A" w:rsidRPr="0097516C" w:rsidRDefault="00C2473D" w:rsidP="007A4A2A">
            <w:pPr>
              <w:rPr>
                <w:rFonts w:asciiTheme="minorHAnsi" w:hAnsiTheme="minorHAnsi" w:cstheme="minorHAnsi"/>
                <w:color w:val="0B0C0C"/>
                <w:shd w:val="clear" w:color="auto" w:fill="FFFFFF"/>
              </w:rPr>
            </w:pPr>
            <w:r w:rsidRPr="0097516C">
              <w:rPr>
                <w:rFonts w:asciiTheme="minorHAnsi" w:hAnsiTheme="minorHAnsi" w:cstheme="minorHAnsi"/>
                <w:color w:val="0B0C0C"/>
                <w:shd w:val="clear" w:color="auto" w:fill="FFFFFF"/>
              </w:rPr>
              <w:t>From the 16 August, the legal requirement to self-isolate for contacts of a positive case will end for everyone aged under 18, and for adults who have been fully vaccinated.</w:t>
            </w:r>
            <w:r w:rsidR="00022874" w:rsidRPr="0097516C">
              <w:rPr>
                <w:rFonts w:asciiTheme="minorHAnsi" w:hAnsiTheme="minorHAnsi" w:cstheme="minorHAnsi"/>
                <w:color w:val="0B0C0C"/>
                <w:shd w:val="clear" w:color="auto" w:fill="FFFFFF"/>
              </w:rPr>
              <w:t xml:space="preserve">  </w:t>
            </w:r>
          </w:p>
          <w:p w:rsidR="00022874" w:rsidRPr="0097516C" w:rsidRDefault="00022874" w:rsidP="007A4A2A">
            <w:pPr>
              <w:rPr>
                <w:rFonts w:asciiTheme="minorHAnsi" w:hAnsiTheme="minorHAnsi" w:cstheme="minorHAnsi"/>
                <w:color w:val="0B0C0C"/>
                <w:shd w:val="clear" w:color="auto" w:fill="FFFFFF"/>
              </w:rPr>
            </w:pPr>
          </w:p>
          <w:p w:rsidR="00022874" w:rsidRPr="0097516C" w:rsidRDefault="00022874" w:rsidP="007A4A2A">
            <w:pPr>
              <w:rPr>
                <w:rFonts w:asciiTheme="minorHAnsi" w:hAnsiTheme="minorHAnsi" w:cstheme="minorHAnsi"/>
                <w:color w:val="0B0C0C"/>
                <w:shd w:val="clear" w:color="auto" w:fill="FFFFFF"/>
              </w:rPr>
            </w:pPr>
            <w:r w:rsidRPr="0097516C">
              <w:rPr>
                <w:rFonts w:asciiTheme="minorHAnsi" w:hAnsiTheme="minorHAnsi" w:cstheme="minorHAnsi"/>
                <w:color w:val="0B0C0C"/>
                <w:shd w:val="clear" w:color="auto" w:fill="FFFFFF"/>
              </w:rPr>
              <w:t>Staff who come into contact with a positive case are advised to have a PCR test.</w:t>
            </w:r>
          </w:p>
          <w:p w:rsidR="009A24F8" w:rsidRPr="0097516C" w:rsidRDefault="009A24F8" w:rsidP="009D613D">
            <w:pPr>
              <w:pStyle w:val="NormalWeb"/>
              <w:shd w:val="clear" w:color="auto" w:fill="FFFFFF"/>
              <w:spacing w:before="0" w:beforeAutospacing="0" w:after="0" w:afterAutospacing="0"/>
              <w:rPr>
                <w:rFonts w:asciiTheme="minorHAnsi" w:hAnsiTheme="minorHAnsi" w:cstheme="minorHAnsi"/>
              </w:rPr>
            </w:pPr>
          </w:p>
        </w:tc>
      </w:tr>
      <w:tr w:rsidR="0026699B" w:rsidRPr="0097516C" w:rsidTr="00F32AFD">
        <w:tc>
          <w:tcPr>
            <w:tcW w:w="571" w:type="dxa"/>
            <w:shd w:val="clear" w:color="auto" w:fill="auto"/>
          </w:tcPr>
          <w:p w:rsidR="0026699B" w:rsidRPr="0097516C" w:rsidRDefault="00641718" w:rsidP="00F41E04">
            <w:pPr>
              <w:spacing w:line="276" w:lineRule="auto"/>
              <w:rPr>
                <w:rFonts w:ascii="Calibri" w:hAnsi="Calibri" w:cs="Arial"/>
              </w:rPr>
            </w:pPr>
            <w:r w:rsidRPr="0097516C">
              <w:rPr>
                <w:rFonts w:ascii="Calibri" w:hAnsi="Calibri" w:cs="Arial"/>
              </w:rPr>
              <w:lastRenderedPageBreak/>
              <w:t>(e)</w:t>
            </w:r>
          </w:p>
        </w:tc>
        <w:tc>
          <w:tcPr>
            <w:tcW w:w="2645" w:type="dxa"/>
            <w:shd w:val="clear" w:color="auto" w:fill="auto"/>
          </w:tcPr>
          <w:p w:rsidR="0026699B" w:rsidRPr="0097516C" w:rsidRDefault="009931EF" w:rsidP="00F41E04">
            <w:pPr>
              <w:spacing w:line="276" w:lineRule="auto"/>
              <w:rPr>
                <w:rFonts w:asciiTheme="minorHAnsi" w:hAnsiTheme="minorHAnsi" w:cstheme="minorHAnsi"/>
              </w:rPr>
            </w:pPr>
            <w:r w:rsidRPr="0097516C">
              <w:rPr>
                <w:rFonts w:asciiTheme="minorHAnsi" w:hAnsiTheme="minorHAnsi" w:cstheme="minorHAnsi"/>
              </w:rPr>
              <w:t>Spread of infection</w:t>
            </w:r>
          </w:p>
        </w:tc>
        <w:tc>
          <w:tcPr>
            <w:tcW w:w="1396" w:type="dxa"/>
            <w:shd w:val="clear" w:color="auto" w:fill="auto"/>
          </w:tcPr>
          <w:p w:rsidR="0026699B" w:rsidRPr="0097516C" w:rsidRDefault="001C68D6" w:rsidP="00F41E04">
            <w:pPr>
              <w:spacing w:line="276" w:lineRule="auto"/>
              <w:rPr>
                <w:rFonts w:asciiTheme="minorHAnsi" w:hAnsiTheme="minorHAnsi" w:cstheme="minorHAnsi"/>
              </w:rPr>
            </w:pPr>
            <w:r w:rsidRPr="0097516C">
              <w:rPr>
                <w:rFonts w:asciiTheme="minorHAnsi" w:hAnsiTheme="minorHAnsi" w:cstheme="minorHAnsi"/>
              </w:rPr>
              <w:t>Staff, visitors, pupils, contractors, parents</w:t>
            </w:r>
          </w:p>
        </w:tc>
        <w:tc>
          <w:tcPr>
            <w:tcW w:w="10778" w:type="dxa"/>
            <w:shd w:val="clear" w:color="auto" w:fill="auto"/>
          </w:tcPr>
          <w:p w:rsidR="00156867" w:rsidRPr="0097516C" w:rsidRDefault="001C68D6" w:rsidP="00F41E04">
            <w:pPr>
              <w:pStyle w:val="ColorfulList-Accent11"/>
              <w:spacing w:before="120" w:after="120" w:line="276" w:lineRule="auto"/>
              <w:ind w:left="0"/>
              <w:jc w:val="both"/>
              <w:rPr>
                <w:rFonts w:asciiTheme="minorHAnsi" w:hAnsiTheme="minorHAnsi" w:cstheme="minorHAnsi"/>
                <w:lang w:val="en-US" w:eastAsia="en-US"/>
              </w:rPr>
            </w:pPr>
            <w:r w:rsidRPr="0097516C">
              <w:rPr>
                <w:rFonts w:asciiTheme="minorHAnsi" w:hAnsiTheme="minorHAnsi" w:cstheme="minorHAnsi"/>
                <w:lang w:val="en-US" w:eastAsia="en-US"/>
              </w:rPr>
              <w:t>Spillages of bodily fluids, e.g. respiratory and nasal discharges, are cleaned up immediately in line with the bodily spillage procedure, using PPE at all times.</w:t>
            </w:r>
            <w:r w:rsidR="00780B98" w:rsidRPr="0097516C">
              <w:rPr>
                <w:rFonts w:asciiTheme="minorHAnsi" w:hAnsiTheme="minorHAnsi" w:cstheme="minorHAnsi"/>
                <w:lang w:val="en-US" w:eastAsia="en-US"/>
              </w:rPr>
              <w:t xml:space="preserve">  </w:t>
            </w:r>
          </w:p>
          <w:p w:rsidR="0081556A" w:rsidRPr="0097516C" w:rsidRDefault="0081556A" w:rsidP="0081556A">
            <w:pPr>
              <w:rPr>
                <w:rFonts w:asciiTheme="minorHAnsi" w:hAnsiTheme="minorHAnsi" w:cstheme="minorHAnsi"/>
                <w:color w:val="0B0C0C"/>
                <w:shd w:val="clear" w:color="auto" w:fill="FFFFFF"/>
              </w:rPr>
            </w:pPr>
            <w:r w:rsidRPr="0097516C">
              <w:rPr>
                <w:rFonts w:asciiTheme="minorHAnsi" w:hAnsiTheme="minorHAnsi" w:cstheme="minorHAnsi"/>
                <w:color w:val="0B0C0C"/>
                <w:shd w:val="clear" w:color="auto" w:fill="FFFFFF"/>
              </w:rPr>
              <w:t xml:space="preserve">The </w:t>
            </w:r>
            <w:r w:rsidRPr="00F32AFD">
              <w:rPr>
                <w:rFonts w:asciiTheme="minorHAnsi" w:hAnsiTheme="minorHAnsi" w:cstheme="minorHAnsi"/>
                <w:b/>
                <w:color w:val="0B0C0C"/>
                <w:shd w:val="clear" w:color="auto" w:fill="FFFFFF"/>
              </w:rPr>
              <w:t>‘catch it, bin it, kill it’</w:t>
            </w:r>
            <w:r w:rsidRPr="0097516C">
              <w:rPr>
                <w:rFonts w:asciiTheme="minorHAnsi" w:hAnsiTheme="minorHAnsi" w:cstheme="minorHAnsi"/>
                <w:color w:val="0B0C0C"/>
                <w:shd w:val="clear" w:color="auto" w:fill="FFFFFF"/>
              </w:rPr>
              <w:t xml:space="preserve"> approach continues to be communicated to children through class assemblies, PSHE.</w:t>
            </w:r>
          </w:p>
          <w:p w:rsidR="0081556A" w:rsidRPr="0097516C" w:rsidRDefault="0081556A" w:rsidP="0081556A">
            <w:pPr>
              <w:rPr>
                <w:rFonts w:asciiTheme="minorHAnsi" w:hAnsiTheme="minorHAnsi" w:cstheme="minorHAnsi"/>
                <w:color w:val="0B0C0C"/>
                <w:shd w:val="clear" w:color="auto" w:fill="FFFFFF"/>
              </w:rPr>
            </w:pPr>
          </w:p>
          <w:p w:rsidR="0081556A" w:rsidRPr="0097516C" w:rsidRDefault="0081556A" w:rsidP="007663D8">
            <w:pPr>
              <w:rPr>
                <w:rFonts w:asciiTheme="minorHAnsi" w:hAnsiTheme="minorHAnsi" w:cstheme="minorHAnsi"/>
                <w:color w:val="0B0C0C"/>
                <w:shd w:val="clear" w:color="auto" w:fill="FFFFFF"/>
              </w:rPr>
            </w:pPr>
            <w:r w:rsidRPr="0097516C">
              <w:rPr>
                <w:rFonts w:asciiTheme="minorHAnsi" w:hAnsiTheme="minorHAnsi" w:cstheme="minorHAnsi"/>
                <w:color w:val="0B0C0C"/>
                <w:shd w:val="clear" w:color="auto" w:fill="FFFFFF"/>
              </w:rPr>
              <w:t xml:space="preserve">Younger children and those with complex needs are helped with their respiratory hygiene and staff may need to wear PPE. </w:t>
            </w:r>
          </w:p>
          <w:p w:rsidR="007663D8" w:rsidRPr="0097516C" w:rsidRDefault="007663D8" w:rsidP="007663D8">
            <w:pPr>
              <w:rPr>
                <w:rFonts w:asciiTheme="minorHAnsi" w:hAnsiTheme="minorHAnsi" w:cstheme="minorHAnsi"/>
                <w:lang w:val="en-US" w:eastAsia="en-US"/>
              </w:rPr>
            </w:pPr>
          </w:p>
          <w:p w:rsidR="001C68D6" w:rsidRPr="0097516C" w:rsidRDefault="00780B98" w:rsidP="00F41E04">
            <w:pPr>
              <w:pStyle w:val="ColorfulList-Accent11"/>
              <w:spacing w:before="120" w:after="120" w:line="276" w:lineRule="auto"/>
              <w:ind w:left="0"/>
              <w:jc w:val="both"/>
              <w:rPr>
                <w:rFonts w:asciiTheme="minorHAnsi" w:hAnsiTheme="minorHAnsi" w:cstheme="minorHAnsi"/>
                <w:lang w:val="en-US" w:eastAsia="en-US"/>
              </w:rPr>
            </w:pPr>
            <w:r w:rsidRPr="0097516C">
              <w:rPr>
                <w:rFonts w:asciiTheme="minorHAnsi" w:hAnsiTheme="minorHAnsi" w:cstheme="minorHAnsi"/>
                <w:lang w:val="en-US" w:eastAsia="en-US"/>
              </w:rPr>
              <w:lastRenderedPageBreak/>
              <w:t xml:space="preserve">Bodily spillage kits are available in </w:t>
            </w:r>
            <w:r w:rsidR="00F32AFD">
              <w:rPr>
                <w:rFonts w:asciiTheme="minorHAnsi" w:hAnsiTheme="minorHAnsi" w:cstheme="minorHAnsi"/>
                <w:lang w:val="en-US" w:eastAsia="en-US"/>
              </w:rPr>
              <w:t xml:space="preserve">the medical room. </w:t>
            </w:r>
          </w:p>
          <w:p w:rsidR="000505C6" w:rsidRPr="0097516C" w:rsidRDefault="000505C6" w:rsidP="00F41E04">
            <w:pPr>
              <w:pStyle w:val="ColorfulList-Accent11"/>
              <w:spacing w:before="120" w:after="120" w:line="276" w:lineRule="auto"/>
              <w:ind w:left="0"/>
              <w:jc w:val="both"/>
              <w:rPr>
                <w:rFonts w:asciiTheme="minorHAnsi" w:hAnsiTheme="minorHAnsi" w:cstheme="minorHAnsi"/>
                <w:lang w:val="en-US" w:eastAsia="en-US"/>
              </w:rPr>
            </w:pPr>
          </w:p>
          <w:p w:rsidR="0081556A" w:rsidRPr="0097516C" w:rsidRDefault="0081556A" w:rsidP="00F41E04">
            <w:pPr>
              <w:pStyle w:val="ColorfulList-Accent11"/>
              <w:spacing w:before="120" w:after="120" w:line="276" w:lineRule="auto"/>
              <w:ind w:left="0"/>
              <w:jc w:val="both"/>
              <w:rPr>
                <w:rFonts w:asciiTheme="minorHAnsi" w:hAnsiTheme="minorHAnsi" w:cstheme="minorHAnsi"/>
                <w:lang w:val="en-US" w:eastAsia="en-US"/>
              </w:rPr>
            </w:pPr>
            <w:r w:rsidRPr="0097516C">
              <w:rPr>
                <w:rFonts w:asciiTheme="minorHAnsi" w:hAnsiTheme="minorHAnsi" w:cstheme="minorHAnsi"/>
                <w:lang w:val="en-US" w:eastAsia="en-US"/>
              </w:rPr>
              <w:t>Cleaning kits are available in all classrooms.</w:t>
            </w:r>
          </w:p>
          <w:p w:rsidR="007663D8" w:rsidRPr="0097516C" w:rsidRDefault="007663D8" w:rsidP="00F41E04">
            <w:pPr>
              <w:pStyle w:val="ColorfulList-Accent11"/>
              <w:spacing w:before="120" w:after="120" w:line="276" w:lineRule="auto"/>
              <w:ind w:left="0"/>
              <w:jc w:val="both"/>
              <w:rPr>
                <w:rFonts w:asciiTheme="minorHAnsi" w:hAnsiTheme="minorHAnsi" w:cstheme="minorHAnsi"/>
                <w:lang w:val="en-US" w:eastAsia="en-US"/>
              </w:rPr>
            </w:pPr>
          </w:p>
          <w:p w:rsidR="00480678" w:rsidRPr="0097516C" w:rsidRDefault="00480678" w:rsidP="00F41E04">
            <w:pPr>
              <w:pStyle w:val="ColorfulList-Accent11"/>
              <w:spacing w:before="120" w:after="120" w:line="276" w:lineRule="auto"/>
              <w:ind w:left="0"/>
              <w:jc w:val="both"/>
              <w:rPr>
                <w:rFonts w:asciiTheme="minorHAnsi" w:hAnsiTheme="minorHAnsi" w:cstheme="minorHAnsi"/>
                <w:lang w:val="en-US" w:eastAsia="en-US"/>
              </w:rPr>
            </w:pPr>
            <w:r w:rsidRPr="0097516C">
              <w:rPr>
                <w:rFonts w:asciiTheme="minorHAnsi" w:hAnsiTheme="minorHAnsi" w:cstheme="minorHAnsi"/>
                <w:lang w:val="en-US" w:eastAsia="en-US"/>
              </w:rPr>
              <w:t>Pupils required to come into school in PE kits on the day they will be doing PE.</w:t>
            </w:r>
          </w:p>
          <w:p w:rsidR="00E7607A" w:rsidRPr="0097516C" w:rsidRDefault="00156867" w:rsidP="00F41E04">
            <w:pPr>
              <w:pStyle w:val="ColorfulList-Accent11"/>
              <w:spacing w:before="120" w:after="120" w:line="276" w:lineRule="auto"/>
              <w:ind w:left="0"/>
              <w:jc w:val="both"/>
              <w:rPr>
                <w:rFonts w:asciiTheme="minorHAnsi" w:hAnsiTheme="minorHAnsi" w:cstheme="minorHAnsi"/>
                <w:lang w:val="en-US" w:eastAsia="en-US"/>
              </w:rPr>
            </w:pPr>
            <w:r w:rsidRPr="0097516C">
              <w:rPr>
                <w:rFonts w:asciiTheme="minorHAnsi" w:hAnsiTheme="minorHAnsi" w:cstheme="minorHAnsi"/>
                <w:lang w:val="en-US" w:eastAsia="en-US"/>
              </w:rPr>
              <w:t xml:space="preserve"> </w:t>
            </w:r>
          </w:p>
        </w:tc>
      </w:tr>
      <w:tr w:rsidR="007F46B6" w:rsidRPr="0097516C" w:rsidTr="00F32AFD">
        <w:tc>
          <w:tcPr>
            <w:tcW w:w="571" w:type="dxa"/>
            <w:shd w:val="clear" w:color="auto" w:fill="auto"/>
          </w:tcPr>
          <w:p w:rsidR="007F46B6" w:rsidRPr="0097516C" w:rsidRDefault="00641718" w:rsidP="00F41E04">
            <w:pPr>
              <w:spacing w:line="276" w:lineRule="auto"/>
              <w:rPr>
                <w:rFonts w:ascii="Calibri" w:hAnsi="Calibri" w:cs="Arial"/>
              </w:rPr>
            </w:pPr>
            <w:r w:rsidRPr="0097516C">
              <w:rPr>
                <w:rFonts w:ascii="Calibri" w:hAnsi="Calibri" w:cs="Arial"/>
              </w:rPr>
              <w:lastRenderedPageBreak/>
              <w:t>(f)</w:t>
            </w:r>
          </w:p>
        </w:tc>
        <w:tc>
          <w:tcPr>
            <w:tcW w:w="2645" w:type="dxa"/>
            <w:shd w:val="clear" w:color="auto" w:fill="auto"/>
          </w:tcPr>
          <w:p w:rsidR="007416D7" w:rsidRPr="0097516C" w:rsidRDefault="009931EF" w:rsidP="00F41E04">
            <w:pPr>
              <w:spacing w:line="276" w:lineRule="auto"/>
              <w:rPr>
                <w:rFonts w:asciiTheme="minorHAnsi" w:hAnsiTheme="minorHAnsi" w:cstheme="minorHAnsi"/>
              </w:rPr>
            </w:pPr>
            <w:r w:rsidRPr="0097516C">
              <w:rPr>
                <w:rFonts w:asciiTheme="minorHAnsi" w:hAnsiTheme="minorHAnsi" w:cstheme="minorHAnsi"/>
              </w:rPr>
              <w:t>Poor management of infectious diseases</w:t>
            </w:r>
          </w:p>
        </w:tc>
        <w:tc>
          <w:tcPr>
            <w:tcW w:w="1396" w:type="dxa"/>
            <w:shd w:val="clear" w:color="auto" w:fill="auto"/>
          </w:tcPr>
          <w:p w:rsidR="007F46B6" w:rsidRPr="0097516C" w:rsidRDefault="001C68D6" w:rsidP="00F41E04">
            <w:pPr>
              <w:spacing w:line="276" w:lineRule="auto"/>
              <w:rPr>
                <w:rFonts w:asciiTheme="minorHAnsi" w:hAnsiTheme="minorHAnsi" w:cstheme="minorHAnsi"/>
              </w:rPr>
            </w:pPr>
            <w:r w:rsidRPr="0097516C">
              <w:rPr>
                <w:rFonts w:asciiTheme="minorHAnsi" w:hAnsiTheme="minorHAnsi" w:cstheme="minorHAnsi"/>
              </w:rPr>
              <w:t>Staff, visitors, pupils, contractors, parents</w:t>
            </w:r>
          </w:p>
        </w:tc>
        <w:tc>
          <w:tcPr>
            <w:tcW w:w="10778" w:type="dxa"/>
            <w:shd w:val="clear" w:color="auto" w:fill="auto"/>
          </w:tcPr>
          <w:p w:rsidR="001C68D6" w:rsidRPr="0097516C" w:rsidRDefault="001C68D6" w:rsidP="00F41E04">
            <w:pPr>
              <w:pStyle w:val="ColorfulList-Accent11"/>
              <w:tabs>
                <w:tab w:val="left" w:pos="18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Everyone is instructed to monitor themselves and others and look out for similar symptoms if a pupil or staff member has been sent home with suspected coronavirus.</w:t>
            </w:r>
          </w:p>
          <w:p w:rsidR="00FC5F60" w:rsidRPr="0097516C" w:rsidRDefault="00FC5F60" w:rsidP="00F41E04">
            <w:pPr>
              <w:pStyle w:val="ColorfulList-Accent11"/>
              <w:tabs>
                <w:tab w:val="left" w:pos="1860"/>
              </w:tabs>
              <w:suppressAutoHyphens/>
              <w:autoSpaceDN w:val="0"/>
              <w:spacing w:line="276" w:lineRule="auto"/>
              <w:ind w:left="0"/>
              <w:jc w:val="both"/>
              <w:textAlignment w:val="baseline"/>
              <w:rPr>
                <w:rFonts w:asciiTheme="minorHAnsi" w:hAnsiTheme="minorHAnsi" w:cstheme="minorHAnsi"/>
                <w:lang w:val="en-US" w:eastAsia="en-US"/>
              </w:rPr>
            </w:pPr>
          </w:p>
          <w:p w:rsidR="001C68D6" w:rsidRPr="0097516C" w:rsidRDefault="001C68D6" w:rsidP="00F41E04">
            <w:pPr>
              <w:pStyle w:val="ColorfulList-Accent11"/>
              <w:tabs>
                <w:tab w:val="left" w:pos="18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 xml:space="preserve">Staff are vigilant and report concerns about their own, a colleague’s or a pupil’s symptoms to the </w:t>
            </w:r>
            <w:proofErr w:type="spellStart"/>
            <w:r w:rsidRPr="0097516C">
              <w:rPr>
                <w:rFonts w:asciiTheme="minorHAnsi" w:hAnsiTheme="minorHAnsi" w:cstheme="minorHAnsi"/>
                <w:bCs/>
                <w:lang w:val="en-US" w:eastAsia="en-US"/>
              </w:rPr>
              <w:t>Headteacher’s</w:t>
            </w:r>
            <w:proofErr w:type="spellEnd"/>
            <w:r w:rsidRPr="0097516C">
              <w:rPr>
                <w:rFonts w:asciiTheme="minorHAnsi" w:hAnsiTheme="minorHAnsi" w:cstheme="minorHAnsi"/>
                <w:bCs/>
                <w:lang w:val="en-US" w:eastAsia="en-US"/>
              </w:rPr>
              <w:t xml:space="preserve"> or </w:t>
            </w:r>
            <w:r w:rsidR="008E6BE6" w:rsidRPr="0097516C">
              <w:rPr>
                <w:rFonts w:asciiTheme="minorHAnsi" w:hAnsiTheme="minorHAnsi" w:cstheme="minorHAnsi"/>
                <w:bCs/>
                <w:lang w:val="en-US" w:eastAsia="en-US"/>
              </w:rPr>
              <w:t>SBM</w:t>
            </w:r>
            <w:r w:rsidRPr="0097516C">
              <w:rPr>
                <w:rFonts w:asciiTheme="minorHAnsi" w:hAnsiTheme="minorHAnsi" w:cstheme="minorHAnsi"/>
                <w:lang w:val="en-US" w:eastAsia="en-US"/>
              </w:rPr>
              <w:t>.</w:t>
            </w:r>
          </w:p>
          <w:p w:rsidR="00F548DC" w:rsidRPr="0097516C" w:rsidRDefault="00F548DC" w:rsidP="00F41E04">
            <w:pPr>
              <w:pStyle w:val="ColorfulList-Accent11"/>
              <w:tabs>
                <w:tab w:val="left" w:pos="1860"/>
              </w:tabs>
              <w:suppressAutoHyphens/>
              <w:autoSpaceDN w:val="0"/>
              <w:spacing w:line="276" w:lineRule="auto"/>
              <w:ind w:left="0"/>
              <w:jc w:val="both"/>
              <w:textAlignment w:val="baseline"/>
              <w:rPr>
                <w:rFonts w:asciiTheme="minorHAnsi" w:hAnsiTheme="minorHAnsi" w:cstheme="minorHAnsi"/>
                <w:lang w:val="en-US" w:eastAsia="en-US"/>
              </w:rPr>
            </w:pPr>
          </w:p>
          <w:p w:rsidR="001C68D6" w:rsidRPr="0097516C" w:rsidRDefault="001C68D6" w:rsidP="00F41E04">
            <w:pPr>
              <w:pStyle w:val="ColorfulList-Accent11"/>
              <w:tabs>
                <w:tab w:val="left" w:pos="18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The school is consistent in its approach to the management of suspected and confirmed cases of coronavirus.</w:t>
            </w:r>
          </w:p>
          <w:p w:rsidR="00FC5F60" w:rsidRPr="0097516C" w:rsidRDefault="00FC5F60" w:rsidP="00F41E04">
            <w:pPr>
              <w:pStyle w:val="ColorfulList-Accent11"/>
              <w:tabs>
                <w:tab w:val="left" w:pos="1860"/>
              </w:tabs>
              <w:suppressAutoHyphens/>
              <w:autoSpaceDN w:val="0"/>
              <w:spacing w:line="276" w:lineRule="auto"/>
              <w:ind w:left="0"/>
              <w:jc w:val="both"/>
              <w:textAlignment w:val="baseline"/>
              <w:rPr>
                <w:rFonts w:asciiTheme="minorHAnsi" w:hAnsiTheme="minorHAnsi" w:cstheme="minorHAnsi"/>
                <w:lang w:val="en-US" w:eastAsia="en-US"/>
              </w:rPr>
            </w:pPr>
          </w:p>
          <w:p w:rsidR="001C68D6" w:rsidRPr="0097516C" w:rsidRDefault="001C68D6" w:rsidP="00F41E04">
            <w:pPr>
              <w:pStyle w:val="ColorfulList-Accent11"/>
              <w:tabs>
                <w:tab w:val="left" w:pos="18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 xml:space="preserve">The </w:t>
            </w:r>
            <w:proofErr w:type="spellStart"/>
            <w:r w:rsidRPr="0097516C">
              <w:rPr>
                <w:rFonts w:asciiTheme="minorHAnsi" w:hAnsiTheme="minorHAnsi" w:cstheme="minorHAnsi"/>
                <w:bCs/>
                <w:lang w:val="en-US" w:eastAsia="en-US"/>
              </w:rPr>
              <w:t>Headteacher’s</w:t>
            </w:r>
            <w:proofErr w:type="spellEnd"/>
            <w:r w:rsidRPr="0097516C">
              <w:rPr>
                <w:rFonts w:asciiTheme="minorHAnsi" w:hAnsiTheme="minorHAnsi" w:cstheme="minorHAnsi"/>
                <w:bCs/>
                <w:lang w:val="en-US" w:eastAsia="en-US"/>
              </w:rPr>
              <w:t xml:space="preserve"> or </w:t>
            </w:r>
            <w:r w:rsidR="008E6BE6" w:rsidRPr="0097516C">
              <w:rPr>
                <w:rFonts w:asciiTheme="minorHAnsi" w:hAnsiTheme="minorHAnsi" w:cstheme="minorHAnsi"/>
                <w:bCs/>
                <w:lang w:val="en-US" w:eastAsia="en-US"/>
              </w:rPr>
              <w:t xml:space="preserve">SBM </w:t>
            </w:r>
            <w:r w:rsidRPr="0097516C">
              <w:rPr>
                <w:rFonts w:asciiTheme="minorHAnsi" w:hAnsiTheme="minorHAnsi" w:cstheme="minorHAnsi"/>
                <w:lang w:val="en-US" w:eastAsia="en-US"/>
              </w:rPr>
              <w:t xml:space="preserve">is informed by pupils’ parents </w:t>
            </w:r>
            <w:r w:rsidR="0081556A" w:rsidRPr="0097516C">
              <w:rPr>
                <w:rFonts w:asciiTheme="minorHAnsi" w:hAnsiTheme="minorHAnsi" w:cstheme="minorHAnsi"/>
                <w:lang w:val="en-US" w:eastAsia="en-US"/>
              </w:rPr>
              <w:t>immediately once a pupil has tested positive for coronavirus.</w:t>
            </w:r>
          </w:p>
          <w:p w:rsidR="00FC5F60" w:rsidRPr="0097516C" w:rsidRDefault="00FC5F60" w:rsidP="00F41E04">
            <w:pPr>
              <w:pStyle w:val="ColorfulList-Accent11"/>
              <w:tabs>
                <w:tab w:val="left" w:pos="1860"/>
              </w:tabs>
              <w:suppressAutoHyphens/>
              <w:autoSpaceDN w:val="0"/>
              <w:spacing w:line="276" w:lineRule="auto"/>
              <w:ind w:left="0"/>
              <w:jc w:val="both"/>
              <w:textAlignment w:val="baseline"/>
              <w:rPr>
                <w:rFonts w:asciiTheme="minorHAnsi" w:hAnsiTheme="minorHAnsi" w:cstheme="minorHAnsi"/>
                <w:lang w:val="en-US" w:eastAsia="en-US"/>
              </w:rPr>
            </w:pPr>
          </w:p>
          <w:p w:rsidR="0081556A" w:rsidRPr="0097516C" w:rsidRDefault="001C68D6" w:rsidP="0081556A">
            <w:pPr>
              <w:pStyle w:val="ColorfulList-Accent11"/>
              <w:tabs>
                <w:tab w:val="left" w:pos="18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 xml:space="preserve">Staff inform the </w:t>
            </w:r>
            <w:proofErr w:type="spellStart"/>
            <w:r w:rsidRPr="0097516C">
              <w:rPr>
                <w:rFonts w:asciiTheme="minorHAnsi" w:hAnsiTheme="minorHAnsi" w:cstheme="minorHAnsi"/>
                <w:bCs/>
                <w:lang w:val="en-US" w:eastAsia="en-US"/>
              </w:rPr>
              <w:t>Headteacher’s</w:t>
            </w:r>
            <w:proofErr w:type="spellEnd"/>
            <w:r w:rsidRPr="0097516C">
              <w:rPr>
                <w:rFonts w:asciiTheme="minorHAnsi" w:hAnsiTheme="minorHAnsi" w:cstheme="minorHAnsi"/>
                <w:bCs/>
                <w:lang w:val="en-US" w:eastAsia="en-US"/>
              </w:rPr>
              <w:t xml:space="preserve"> or </w:t>
            </w:r>
            <w:r w:rsidR="008E6BE6" w:rsidRPr="0097516C">
              <w:rPr>
                <w:rFonts w:asciiTheme="minorHAnsi" w:hAnsiTheme="minorHAnsi" w:cstheme="minorHAnsi"/>
                <w:bCs/>
                <w:lang w:val="en-US" w:eastAsia="en-US"/>
              </w:rPr>
              <w:t>SBM</w:t>
            </w:r>
            <w:r w:rsidRPr="0097516C">
              <w:rPr>
                <w:rFonts w:asciiTheme="minorHAnsi" w:hAnsiTheme="minorHAnsi" w:cstheme="minorHAnsi"/>
                <w:lang w:val="en-US" w:eastAsia="en-US"/>
              </w:rPr>
              <w:t xml:space="preserve"> </w:t>
            </w:r>
            <w:r w:rsidR="0081556A" w:rsidRPr="0097516C">
              <w:rPr>
                <w:rFonts w:asciiTheme="minorHAnsi" w:hAnsiTheme="minorHAnsi" w:cstheme="minorHAnsi"/>
                <w:lang w:val="en-US" w:eastAsia="en-US"/>
              </w:rPr>
              <w:t>immediately once a pupil has tested positive for coronavirus.</w:t>
            </w:r>
          </w:p>
          <w:p w:rsidR="00FC5F60" w:rsidRPr="0097516C" w:rsidRDefault="00FC5F60" w:rsidP="0081556A">
            <w:pPr>
              <w:pStyle w:val="ColorfulList-Accent11"/>
              <w:spacing w:line="276" w:lineRule="auto"/>
              <w:ind w:left="0"/>
              <w:rPr>
                <w:rFonts w:asciiTheme="minorHAnsi" w:hAnsiTheme="minorHAnsi" w:cstheme="minorHAnsi"/>
                <w:lang w:val="en-US" w:eastAsia="en-US"/>
              </w:rPr>
            </w:pPr>
          </w:p>
          <w:p w:rsidR="007F46B6" w:rsidRDefault="001C68D6" w:rsidP="00F41E04">
            <w:pPr>
              <w:pStyle w:val="ColorfulList-Accent11"/>
              <w:spacing w:line="276" w:lineRule="auto"/>
              <w:ind w:left="0"/>
              <w:rPr>
                <w:rFonts w:asciiTheme="minorHAnsi" w:hAnsiTheme="minorHAnsi" w:cstheme="minorHAnsi"/>
                <w:lang w:val="en-US" w:eastAsia="en-US"/>
              </w:rPr>
            </w:pPr>
            <w:r w:rsidRPr="0097516C">
              <w:rPr>
                <w:rFonts w:asciiTheme="minorHAnsi" w:hAnsiTheme="minorHAnsi" w:cstheme="minorHAnsi"/>
                <w:lang w:val="en-US" w:eastAsia="en-US"/>
              </w:rPr>
              <w:t xml:space="preserve">The </w:t>
            </w:r>
            <w:r w:rsidR="008E6BE6" w:rsidRPr="0097516C">
              <w:rPr>
                <w:rFonts w:asciiTheme="minorHAnsi" w:hAnsiTheme="minorHAnsi" w:cstheme="minorHAnsi"/>
                <w:lang w:val="en-US" w:eastAsia="en-US"/>
              </w:rPr>
              <w:t>SBM</w:t>
            </w:r>
            <w:r w:rsidRPr="0097516C">
              <w:rPr>
                <w:rFonts w:asciiTheme="minorHAnsi" w:hAnsiTheme="minorHAnsi" w:cstheme="minorHAnsi"/>
                <w:b/>
                <w:bCs/>
                <w:color w:val="FFD006"/>
                <w:u w:val="single"/>
                <w:lang w:val="en-US" w:eastAsia="en-US"/>
              </w:rPr>
              <w:t xml:space="preserve"> </w:t>
            </w:r>
            <w:r w:rsidRPr="0097516C">
              <w:rPr>
                <w:rFonts w:asciiTheme="minorHAnsi" w:hAnsiTheme="minorHAnsi" w:cstheme="minorHAnsi"/>
                <w:lang w:val="en-US" w:eastAsia="en-US"/>
              </w:rPr>
              <w:t>monitors the cleaning standards of school cleaning contractors and discusses any additional measures required with regards to managing the spread of coronavirus.</w:t>
            </w:r>
          </w:p>
          <w:p w:rsidR="00916826" w:rsidRDefault="00916826" w:rsidP="00F41E04">
            <w:pPr>
              <w:pStyle w:val="ColorfulList-Accent11"/>
              <w:spacing w:line="276" w:lineRule="auto"/>
              <w:ind w:left="0"/>
              <w:rPr>
                <w:rFonts w:asciiTheme="minorHAnsi" w:hAnsiTheme="minorHAnsi" w:cstheme="minorHAnsi"/>
                <w:lang w:val="en-US" w:eastAsia="en-US"/>
              </w:rPr>
            </w:pPr>
          </w:p>
          <w:p w:rsidR="00916826" w:rsidRPr="0097516C" w:rsidRDefault="00916826" w:rsidP="00F41E04">
            <w:pPr>
              <w:pStyle w:val="ColorfulList-Accent11"/>
              <w:spacing w:line="276" w:lineRule="auto"/>
              <w:ind w:left="0"/>
              <w:rPr>
                <w:rFonts w:asciiTheme="minorHAnsi" w:hAnsiTheme="minorHAnsi" w:cstheme="minorHAnsi"/>
                <w:lang w:val="en-US" w:eastAsia="en-US"/>
              </w:rPr>
            </w:pPr>
          </w:p>
        </w:tc>
      </w:tr>
      <w:tr w:rsidR="009931EF" w:rsidRPr="0097516C" w:rsidTr="00F32AFD">
        <w:tc>
          <w:tcPr>
            <w:tcW w:w="571" w:type="dxa"/>
            <w:shd w:val="clear" w:color="auto" w:fill="auto"/>
          </w:tcPr>
          <w:p w:rsidR="009931EF" w:rsidRPr="0097516C" w:rsidRDefault="00641718" w:rsidP="00F41E04">
            <w:pPr>
              <w:spacing w:line="276" w:lineRule="auto"/>
              <w:rPr>
                <w:rFonts w:ascii="Calibri" w:hAnsi="Calibri" w:cs="Arial"/>
              </w:rPr>
            </w:pPr>
            <w:r w:rsidRPr="0097516C">
              <w:rPr>
                <w:rFonts w:ascii="Calibri" w:hAnsi="Calibri" w:cs="Arial"/>
              </w:rPr>
              <w:lastRenderedPageBreak/>
              <w:t>(g)</w:t>
            </w:r>
          </w:p>
        </w:tc>
        <w:tc>
          <w:tcPr>
            <w:tcW w:w="2645" w:type="dxa"/>
            <w:shd w:val="clear" w:color="auto" w:fill="auto"/>
          </w:tcPr>
          <w:p w:rsidR="009931EF" w:rsidRPr="0097516C" w:rsidRDefault="009931EF" w:rsidP="00F41E04">
            <w:pPr>
              <w:spacing w:line="276" w:lineRule="auto"/>
              <w:rPr>
                <w:rFonts w:asciiTheme="minorHAnsi" w:hAnsiTheme="minorHAnsi" w:cstheme="minorHAnsi"/>
              </w:rPr>
            </w:pPr>
            <w:r w:rsidRPr="0097516C">
              <w:rPr>
                <w:rFonts w:asciiTheme="minorHAnsi" w:hAnsiTheme="minorHAnsi" w:cstheme="minorHAnsi"/>
              </w:rPr>
              <w:t>Lack of communication</w:t>
            </w:r>
          </w:p>
        </w:tc>
        <w:tc>
          <w:tcPr>
            <w:tcW w:w="1396" w:type="dxa"/>
            <w:shd w:val="clear" w:color="auto" w:fill="auto"/>
          </w:tcPr>
          <w:p w:rsidR="009931EF" w:rsidRPr="0097516C" w:rsidRDefault="002A4ACD" w:rsidP="00F41E04">
            <w:pPr>
              <w:tabs>
                <w:tab w:val="left" w:pos="18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Staff, visitors, pupils, contractors, parents</w:t>
            </w:r>
          </w:p>
        </w:tc>
        <w:tc>
          <w:tcPr>
            <w:tcW w:w="10778" w:type="dxa"/>
            <w:shd w:val="clear" w:color="auto" w:fill="auto"/>
          </w:tcPr>
          <w:p w:rsidR="002F5CED" w:rsidRPr="0097516C" w:rsidRDefault="002A4ACD" w:rsidP="00F41E04">
            <w:pPr>
              <w:pStyle w:val="ColorfulList-Accent11"/>
              <w:tabs>
                <w:tab w:val="left" w:pos="1560"/>
              </w:tabs>
              <w:suppressAutoHyphens/>
              <w:autoSpaceDN w:val="0"/>
              <w:spacing w:line="276" w:lineRule="auto"/>
              <w:ind w:left="0"/>
              <w:contextualSpacing w:val="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School to keep staff, pupils and parents adequately updated about any changes in relation to guidance/procedures around coronavirus</w:t>
            </w:r>
            <w:r w:rsidR="007D6EB3" w:rsidRPr="0097516C">
              <w:rPr>
                <w:rFonts w:asciiTheme="minorHAnsi" w:hAnsiTheme="minorHAnsi" w:cstheme="minorHAnsi"/>
                <w:lang w:val="en-US" w:eastAsia="en-US"/>
              </w:rPr>
              <w:t>.</w:t>
            </w:r>
          </w:p>
        </w:tc>
      </w:tr>
      <w:tr w:rsidR="009931EF" w:rsidRPr="0097516C" w:rsidTr="00F32AFD">
        <w:tc>
          <w:tcPr>
            <w:tcW w:w="571" w:type="dxa"/>
            <w:shd w:val="clear" w:color="auto" w:fill="auto"/>
          </w:tcPr>
          <w:p w:rsidR="009931EF" w:rsidRPr="0097516C" w:rsidRDefault="00641718" w:rsidP="00F41E04">
            <w:pPr>
              <w:spacing w:line="276" w:lineRule="auto"/>
              <w:rPr>
                <w:rFonts w:ascii="Calibri" w:hAnsi="Calibri" w:cs="Arial"/>
              </w:rPr>
            </w:pPr>
            <w:r w:rsidRPr="0097516C">
              <w:rPr>
                <w:rFonts w:ascii="Calibri" w:hAnsi="Calibri" w:cs="Arial"/>
              </w:rPr>
              <w:t>(h)</w:t>
            </w:r>
          </w:p>
        </w:tc>
        <w:tc>
          <w:tcPr>
            <w:tcW w:w="2645" w:type="dxa"/>
            <w:shd w:val="clear" w:color="auto" w:fill="auto"/>
          </w:tcPr>
          <w:p w:rsidR="009931EF" w:rsidRPr="0097516C" w:rsidRDefault="001B0C8A" w:rsidP="00F41E04">
            <w:pPr>
              <w:spacing w:line="276" w:lineRule="auto"/>
              <w:rPr>
                <w:rFonts w:asciiTheme="minorHAnsi" w:hAnsiTheme="minorHAnsi" w:cstheme="minorHAnsi"/>
              </w:rPr>
            </w:pPr>
            <w:r w:rsidRPr="0097516C">
              <w:rPr>
                <w:rFonts w:asciiTheme="minorHAnsi" w:hAnsiTheme="minorHAnsi" w:cstheme="minorHAnsi"/>
              </w:rPr>
              <w:t>PPE</w:t>
            </w:r>
            <w:r w:rsidR="00F32AFD">
              <w:rPr>
                <w:rFonts w:asciiTheme="minorHAnsi" w:hAnsiTheme="minorHAnsi" w:cstheme="minorHAnsi"/>
              </w:rPr>
              <w:t>/Face Coverings</w:t>
            </w:r>
          </w:p>
        </w:tc>
        <w:tc>
          <w:tcPr>
            <w:tcW w:w="1396" w:type="dxa"/>
            <w:shd w:val="clear" w:color="auto" w:fill="auto"/>
          </w:tcPr>
          <w:p w:rsidR="009931EF" w:rsidRPr="0097516C" w:rsidRDefault="002A4ACD" w:rsidP="00D80FFC">
            <w:pPr>
              <w:tabs>
                <w:tab w:val="left" w:pos="18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 xml:space="preserve">Staff, </w:t>
            </w:r>
            <w:r w:rsidR="00D80FFC" w:rsidRPr="0097516C">
              <w:rPr>
                <w:rFonts w:asciiTheme="minorHAnsi" w:hAnsiTheme="minorHAnsi" w:cstheme="minorHAnsi"/>
              </w:rPr>
              <w:t>visitors</w:t>
            </w:r>
          </w:p>
        </w:tc>
        <w:tc>
          <w:tcPr>
            <w:tcW w:w="10778" w:type="dxa"/>
            <w:shd w:val="clear" w:color="auto" w:fill="auto"/>
          </w:tcPr>
          <w:p w:rsidR="001B0C8A" w:rsidRDefault="00D80FFC" w:rsidP="00F41E04">
            <w:pPr>
              <w:pStyle w:val="ColorfulList-Accent11"/>
              <w:tabs>
                <w:tab w:val="left" w:pos="1560"/>
              </w:tabs>
              <w:suppressAutoHyphens/>
              <w:autoSpaceDN w:val="0"/>
              <w:spacing w:line="276" w:lineRule="auto"/>
              <w:ind w:left="0"/>
              <w:contextualSpacing w:val="0"/>
              <w:jc w:val="both"/>
              <w:textAlignment w:val="baseline"/>
              <w:rPr>
                <w:rFonts w:asciiTheme="minorHAnsi" w:hAnsiTheme="minorHAnsi" w:cstheme="minorHAnsi"/>
              </w:rPr>
            </w:pPr>
            <w:r w:rsidRPr="0097516C">
              <w:rPr>
                <w:rFonts w:asciiTheme="minorHAnsi" w:hAnsiTheme="minorHAnsi" w:cstheme="minorHAnsi"/>
              </w:rPr>
              <w:t>Most staff in schools will not require PPE</w:t>
            </w:r>
            <w:r w:rsidR="00F32AFD">
              <w:rPr>
                <w:rFonts w:asciiTheme="minorHAnsi" w:hAnsiTheme="minorHAnsi" w:cstheme="minorHAnsi"/>
              </w:rPr>
              <w:t xml:space="preserve">/face coverings </w:t>
            </w:r>
            <w:r w:rsidRPr="0097516C">
              <w:rPr>
                <w:rFonts w:asciiTheme="minorHAnsi" w:hAnsiTheme="minorHAnsi" w:cstheme="minorHAnsi"/>
              </w:rPr>
              <w:t xml:space="preserve">beyond what they would normally need for their work. </w:t>
            </w:r>
          </w:p>
          <w:p w:rsidR="00F32AFD" w:rsidRDefault="00F32AFD" w:rsidP="00F41E04">
            <w:pPr>
              <w:pStyle w:val="ColorfulList-Accent11"/>
              <w:tabs>
                <w:tab w:val="left" w:pos="1560"/>
              </w:tabs>
              <w:suppressAutoHyphens/>
              <w:autoSpaceDN w:val="0"/>
              <w:spacing w:line="276" w:lineRule="auto"/>
              <w:ind w:left="0"/>
              <w:contextualSpacing w:val="0"/>
              <w:jc w:val="both"/>
              <w:textAlignment w:val="baseline"/>
              <w:rPr>
                <w:rFonts w:asciiTheme="minorHAnsi" w:hAnsiTheme="minorHAnsi" w:cstheme="minorHAnsi"/>
              </w:rPr>
            </w:pPr>
            <w:r>
              <w:rPr>
                <w:rFonts w:asciiTheme="minorHAnsi" w:hAnsiTheme="minorHAnsi" w:cstheme="minorHAnsi"/>
              </w:rPr>
              <w:t xml:space="preserve">PPE is provided for all staff to wear if desired. </w:t>
            </w:r>
          </w:p>
          <w:p w:rsidR="00F32AFD" w:rsidRDefault="00F32AFD" w:rsidP="00F41E04">
            <w:pPr>
              <w:pStyle w:val="ColorfulList-Accent11"/>
              <w:tabs>
                <w:tab w:val="left" w:pos="1560"/>
              </w:tabs>
              <w:suppressAutoHyphens/>
              <w:autoSpaceDN w:val="0"/>
              <w:spacing w:line="276" w:lineRule="auto"/>
              <w:ind w:left="0"/>
              <w:contextualSpacing w:val="0"/>
              <w:jc w:val="both"/>
              <w:textAlignment w:val="baseline"/>
              <w:rPr>
                <w:rFonts w:asciiTheme="minorHAnsi" w:hAnsiTheme="minorHAnsi" w:cstheme="minorHAnsi"/>
              </w:rPr>
            </w:pPr>
          </w:p>
          <w:p w:rsidR="00F32AFD" w:rsidRPr="0097516C" w:rsidRDefault="00F32AFD" w:rsidP="00F41E04">
            <w:pPr>
              <w:pStyle w:val="ColorfulList-Accent11"/>
              <w:tabs>
                <w:tab w:val="left" w:pos="1560"/>
              </w:tabs>
              <w:suppressAutoHyphens/>
              <w:autoSpaceDN w:val="0"/>
              <w:spacing w:line="276" w:lineRule="auto"/>
              <w:ind w:left="0"/>
              <w:contextualSpacing w:val="0"/>
              <w:jc w:val="both"/>
              <w:textAlignment w:val="baseline"/>
              <w:rPr>
                <w:rFonts w:asciiTheme="minorHAnsi" w:hAnsiTheme="minorHAnsi" w:cstheme="minorHAnsi"/>
              </w:rPr>
            </w:pPr>
            <w:r>
              <w:rPr>
                <w:rFonts w:asciiTheme="minorHAnsi" w:hAnsiTheme="minorHAnsi" w:cstheme="minorHAnsi"/>
              </w:rPr>
              <w:t>From 1</w:t>
            </w:r>
            <w:r w:rsidRPr="00F32AFD">
              <w:rPr>
                <w:rFonts w:asciiTheme="minorHAnsi" w:hAnsiTheme="minorHAnsi" w:cstheme="minorHAnsi"/>
                <w:vertAlign w:val="superscript"/>
              </w:rPr>
              <w:t>st</w:t>
            </w:r>
            <w:r>
              <w:rPr>
                <w:rFonts w:asciiTheme="minorHAnsi" w:hAnsiTheme="minorHAnsi" w:cstheme="minorHAnsi"/>
              </w:rPr>
              <w:t xml:space="preserve"> September 2021 a face covering is not required to be worn by school staff, but may be re-introduced if an outbreak occurs.  </w:t>
            </w:r>
          </w:p>
          <w:p w:rsidR="001B0C8A" w:rsidRPr="0097516C" w:rsidRDefault="001B0C8A" w:rsidP="00F41E04">
            <w:pPr>
              <w:pStyle w:val="ColorfulList-Accent11"/>
              <w:tabs>
                <w:tab w:val="left" w:pos="1560"/>
              </w:tabs>
              <w:suppressAutoHyphens/>
              <w:autoSpaceDN w:val="0"/>
              <w:spacing w:line="276" w:lineRule="auto"/>
              <w:ind w:left="0"/>
              <w:contextualSpacing w:val="0"/>
              <w:jc w:val="both"/>
              <w:textAlignment w:val="baseline"/>
              <w:rPr>
                <w:rFonts w:asciiTheme="minorHAnsi" w:hAnsiTheme="minorHAnsi" w:cstheme="minorHAnsi"/>
              </w:rPr>
            </w:pPr>
          </w:p>
          <w:p w:rsidR="00AD5E72" w:rsidRPr="0097516C" w:rsidRDefault="00D80FFC" w:rsidP="00F41E04">
            <w:pPr>
              <w:pStyle w:val="ColorfulList-Accent11"/>
              <w:tabs>
                <w:tab w:val="left" w:pos="1560"/>
              </w:tabs>
              <w:suppressAutoHyphens/>
              <w:autoSpaceDN w:val="0"/>
              <w:spacing w:line="276" w:lineRule="auto"/>
              <w:ind w:left="0"/>
              <w:contextualSpacing w:val="0"/>
              <w:jc w:val="both"/>
              <w:textAlignment w:val="baseline"/>
              <w:rPr>
                <w:rFonts w:asciiTheme="minorHAnsi" w:hAnsiTheme="minorHAnsi" w:cstheme="minorHAnsi"/>
                <w:lang w:val="en-US" w:eastAsia="en-US"/>
              </w:rPr>
            </w:pPr>
            <w:r w:rsidRPr="0097516C">
              <w:rPr>
                <w:rFonts w:asciiTheme="minorHAnsi" w:hAnsiTheme="minorHAnsi" w:cstheme="minorHAnsi"/>
              </w:rPr>
              <w:t>The guidance on the use of PPE in education, childcare and children’s social care settings provides more information on the use of PPE for COVID-19.</w:t>
            </w:r>
          </w:p>
        </w:tc>
      </w:tr>
      <w:tr w:rsidR="00F82120" w:rsidRPr="0097516C" w:rsidTr="00F32AFD">
        <w:tc>
          <w:tcPr>
            <w:tcW w:w="571" w:type="dxa"/>
            <w:shd w:val="clear" w:color="auto" w:fill="auto"/>
          </w:tcPr>
          <w:p w:rsidR="00F82120" w:rsidRPr="0097516C" w:rsidRDefault="007D6EB3" w:rsidP="00F41E04">
            <w:pPr>
              <w:spacing w:line="276" w:lineRule="auto"/>
              <w:rPr>
                <w:rFonts w:ascii="Calibri" w:hAnsi="Calibri" w:cs="Arial"/>
              </w:rPr>
            </w:pPr>
            <w:r w:rsidRPr="0097516C">
              <w:rPr>
                <w:rFonts w:ascii="Calibri" w:hAnsi="Calibri" w:cs="Arial"/>
              </w:rPr>
              <w:t>(</w:t>
            </w:r>
            <w:proofErr w:type="spellStart"/>
            <w:r w:rsidRPr="0097516C">
              <w:rPr>
                <w:rFonts w:ascii="Calibri" w:hAnsi="Calibri" w:cs="Arial"/>
              </w:rPr>
              <w:t>i</w:t>
            </w:r>
            <w:proofErr w:type="spellEnd"/>
            <w:r w:rsidR="00641718" w:rsidRPr="0097516C">
              <w:rPr>
                <w:rFonts w:ascii="Calibri" w:hAnsi="Calibri" w:cs="Arial"/>
              </w:rPr>
              <w:t>)</w:t>
            </w:r>
          </w:p>
        </w:tc>
        <w:tc>
          <w:tcPr>
            <w:tcW w:w="2645" w:type="dxa"/>
            <w:shd w:val="clear" w:color="auto" w:fill="auto"/>
          </w:tcPr>
          <w:p w:rsidR="00F82120" w:rsidRPr="0097516C" w:rsidRDefault="00F82120" w:rsidP="00F41E04">
            <w:pPr>
              <w:spacing w:line="276" w:lineRule="auto"/>
              <w:rPr>
                <w:rFonts w:asciiTheme="minorHAnsi" w:hAnsiTheme="minorHAnsi" w:cstheme="minorHAnsi"/>
              </w:rPr>
            </w:pPr>
            <w:r w:rsidRPr="0097516C">
              <w:rPr>
                <w:rFonts w:asciiTheme="minorHAnsi" w:hAnsiTheme="minorHAnsi" w:cstheme="minorHAnsi"/>
              </w:rPr>
              <w:t xml:space="preserve">Managing </w:t>
            </w:r>
            <w:r w:rsidR="0048490F" w:rsidRPr="0097516C">
              <w:rPr>
                <w:rFonts w:asciiTheme="minorHAnsi" w:hAnsiTheme="minorHAnsi" w:cstheme="minorHAnsi"/>
              </w:rPr>
              <w:t xml:space="preserve">Entrance and Egress </w:t>
            </w:r>
          </w:p>
        </w:tc>
        <w:tc>
          <w:tcPr>
            <w:tcW w:w="1396" w:type="dxa"/>
            <w:shd w:val="clear" w:color="auto" w:fill="auto"/>
          </w:tcPr>
          <w:p w:rsidR="00F82120" w:rsidRPr="0097516C" w:rsidRDefault="0048490F" w:rsidP="00F41E04">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Staff, pupils, parents</w:t>
            </w:r>
          </w:p>
        </w:tc>
        <w:tc>
          <w:tcPr>
            <w:tcW w:w="10778" w:type="dxa"/>
            <w:shd w:val="clear" w:color="auto" w:fill="auto"/>
          </w:tcPr>
          <w:p w:rsidR="003938C1" w:rsidRPr="0097516C" w:rsidRDefault="0048490F" w:rsidP="007D6EB3">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 xml:space="preserve">Year groups to arrive and depart from school at </w:t>
            </w:r>
            <w:r w:rsidR="007D6EB3" w:rsidRPr="0097516C">
              <w:rPr>
                <w:rFonts w:asciiTheme="minorHAnsi" w:hAnsiTheme="minorHAnsi" w:cstheme="minorHAnsi"/>
                <w:lang w:val="en-US" w:eastAsia="en-US"/>
              </w:rPr>
              <w:t>the same time.</w:t>
            </w:r>
          </w:p>
          <w:p w:rsidR="00775809" w:rsidRPr="0097516C" w:rsidRDefault="00775809" w:rsidP="00F41E04">
            <w:pPr>
              <w:pStyle w:val="ColorfulList-Accent11"/>
              <w:tabs>
                <w:tab w:val="left" w:pos="1560"/>
              </w:tabs>
              <w:suppressAutoHyphens/>
              <w:autoSpaceDN w:val="0"/>
              <w:spacing w:line="276" w:lineRule="auto"/>
              <w:ind w:left="0"/>
              <w:jc w:val="both"/>
              <w:textAlignment w:val="baseline"/>
              <w:rPr>
                <w:rFonts w:asciiTheme="minorHAnsi" w:hAnsiTheme="minorHAnsi" w:cstheme="minorHAnsi"/>
                <w:lang w:val="en-US" w:eastAsia="en-US"/>
              </w:rPr>
            </w:pPr>
            <w:r w:rsidRPr="0097516C">
              <w:rPr>
                <w:rFonts w:asciiTheme="minorHAnsi" w:hAnsiTheme="minorHAnsi" w:cstheme="minorHAnsi"/>
                <w:lang w:val="en-US" w:eastAsia="en-US"/>
              </w:rPr>
              <w:t xml:space="preserve"> </w:t>
            </w:r>
          </w:p>
        </w:tc>
      </w:tr>
      <w:tr w:rsidR="0048490F" w:rsidRPr="0097516C" w:rsidTr="00F32AFD">
        <w:tc>
          <w:tcPr>
            <w:tcW w:w="571" w:type="dxa"/>
            <w:shd w:val="clear" w:color="auto" w:fill="auto"/>
          </w:tcPr>
          <w:p w:rsidR="0048490F" w:rsidRPr="0097516C" w:rsidRDefault="00EC05A2" w:rsidP="00F41E04">
            <w:pPr>
              <w:spacing w:line="276" w:lineRule="auto"/>
              <w:rPr>
                <w:rFonts w:ascii="Calibri" w:hAnsi="Calibri" w:cs="Arial"/>
              </w:rPr>
            </w:pPr>
            <w:r w:rsidRPr="0097516C">
              <w:rPr>
                <w:rFonts w:ascii="Calibri" w:hAnsi="Calibri" w:cs="Arial"/>
              </w:rPr>
              <w:t>(j</w:t>
            </w:r>
            <w:r w:rsidR="00A81E2F" w:rsidRPr="0097516C">
              <w:rPr>
                <w:rFonts w:ascii="Calibri" w:hAnsi="Calibri" w:cs="Arial"/>
              </w:rPr>
              <w:t>)</w:t>
            </w:r>
          </w:p>
        </w:tc>
        <w:tc>
          <w:tcPr>
            <w:tcW w:w="2645" w:type="dxa"/>
            <w:shd w:val="clear" w:color="auto" w:fill="auto"/>
          </w:tcPr>
          <w:p w:rsidR="0048490F" w:rsidRPr="0097516C" w:rsidRDefault="00997904" w:rsidP="00F41E04">
            <w:pPr>
              <w:spacing w:line="276" w:lineRule="auto"/>
              <w:rPr>
                <w:rFonts w:asciiTheme="minorHAnsi" w:hAnsiTheme="minorHAnsi" w:cstheme="minorHAnsi"/>
              </w:rPr>
            </w:pPr>
            <w:r w:rsidRPr="0097516C">
              <w:rPr>
                <w:rFonts w:asciiTheme="minorHAnsi" w:hAnsiTheme="minorHAnsi" w:cstheme="minorHAnsi"/>
              </w:rPr>
              <w:t>Class sizes and layout</w:t>
            </w:r>
          </w:p>
        </w:tc>
        <w:tc>
          <w:tcPr>
            <w:tcW w:w="1396" w:type="dxa"/>
            <w:shd w:val="clear" w:color="auto" w:fill="auto"/>
          </w:tcPr>
          <w:p w:rsidR="0048490F" w:rsidRPr="0097516C" w:rsidRDefault="00997904" w:rsidP="00F41E04">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Staff, pupils</w:t>
            </w:r>
          </w:p>
        </w:tc>
        <w:tc>
          <w:tcPr>
            <w:tcW w:w="10778" w:type="dxa"/>
            <w:shd w:val="clear" w:color="auto" w:fill="auto"/>
          </w:tcPr>
          <w:p w:rsidR="007D6EB3" w:rsidRPr="0097516C" w:rsidRDefault="007D6EB3" w:rsidP="00F41E04">
            <w:pPr>
              <w:pStyle w:val="NormalWeb"/>
              <w:shd w:val="clear" w:color="auto" w:fill="FFFFFF"/>
              <w:spacing w:before="300" w:beforeAutospacing="0" w:after="300" w:afterAutospacing="0" w:line="276" w:lineRule="auto"/>
              <w:rPr>
                <w:rFonts w:asciiTheme="minorHAnsi" w:hAnsiTheme="minorHAnsi" w:cstheme="minorHAnsi"/>
                <w:color w:val="0B0C0C"/>
              </w:rPr>
            </w:pPr>
            <w:r w:rsidRPr="0097516C">
              <w:rPr>
                <w:rFonts w:asciiTheme="minorHAnsi" w:hAnsiTheme="minorHAnsi" w:cstheme="minorHAnsi"/>
                <w:color w:val="0B0C0C"/>
              </w:rPr>
              <w:t xml:space="preserve">Mixing is permitted.  </w:t>
            </w:r>
          </w:p>
          <w:p w:rsidR="00480678" w:rsidRPr="0097516C" w:rsidRDefault="007D6EB3" w:rsidP="0076047C">
            <w:pPr>
              <w:pStyle w:val="NormalWeb"/>
              <w:shd w:val="clear" w:color="auto" w:fill="FFFFFF"/>
              <w:spacing w:before="300" w:beforeAutospacing="0" w:after="300" w:afterAutospacing="0" w:line="276" w:lineRule="auto"/>
              <w:rPr>
                <w:rFonts w:asciiTheme="minorHAnsi" w:hAnsiTheme="minorHAnsi" w:cstheme="minorHAnsi"/>
                <w:color w:val="0B0C0C"/>
              </w:rPr>
            </w:pPr>
            <w:r w:rsidRPr="0097516C">
              <w:rPr>
                <w:rFonts w:asciiTheme="minorHAnsi" w:hAnsiTheme="minorHAnsi" w:cstheme="minorHAnsi"/>
                <w:color w:val="0B0C0C"/>
              </w:rPr>
              <w:lastRenderedPageBreak/>
              <w:t xml:space="preserve">Class </w:t>
            </w:r>
            <w:r w:rsidR="0076047C" w:rsidRPr="0097516C">
              <w:rPr>
                <w:rFonts w:asciiTheme="minorHAnsi" w:hAnsiTheme="minorHAnsi" w:cstheme="minorHAnsi"/>
                <w:color w:val="0B0C0C"/>
              </w:rPr>
              <w:t>groupings to resume.</w:t>
            </w:r>
            <w:r w:rsidRPr="0097516C">
              <w:rPr>
                <w:rFonts w:asciiTheme="minorHAnsi" w:hAnsiTheme="minorHAnsi" w:cstheme="minorHAnsi"/>
                <w:color w:val="0B0C0C"/>
              </w:rPr>
              <w:t xml:space="preserve">  Children no longer required to sit in rows and face the front.</w:t>
            </w:r>
            <w:r w:rsidR="0015540E" w:rsidRPr="0097516C">
              <w:rPr>
                <w:rFonts w:asciiTheme="minorHAnsi" w:hAnsiTheme="minorHAnsi" w:cstheme="minorHAnsi"/>
                <w:color w:val="0B0C0C"/>
              </w:rPr>
              <w:t xml:space="preserve"> </w:t>
            </w:r>
          </w:p>
          <w:p w:rsidR="00203F97" w:rsidRDefault="00F46D22" w:rsidP="00F46D22">
            <w:pPr>
              <w:shd w:val="clear" w:color="auto" w:fill="FFFFFF"/>
              <w:spacing w:after="75" w:line="276" w:lineRule="auto"/>
              <w:rPr>
                <w:rFonts w:asciiTheme="minorHAnsi" w:hAnsiTheme="minorHAnsi" w:cstheme="minorHAnsi"/>
                <w:color w:val="0B0C0C"/>
              </w:rPr>
            </w:pPr>
            <w:r w:rsidRPr="0097516C">
              <w:rPr>
                <w:rFonts w:asciiTheme="minorHAnsi" w:hAnsiTheme="minorHAnsi" w:cstheme="minorHAnsi"/>
                <w:color w:val="0B0C0C"/>
              </w:rPr>
              <w:t>Tables, touch points to be cleaned throughout the day by TA/Teacher.</w:t>
            </w:r>
          </w:p>
          <w:p w:rsidR="00916826" w:rsidRPr="0097516C" w:rsidRDefault="00916826" w:rsidP="00F46D22">
            <w:pPr>
              <w:shd w:val="clear" w:color="auto" w:fill="FFFFFF"/>
              <w:spacing w:after="75" w:line="276" w:lineRule="auto"/>
              <w:rPr>
                <w:rFonts w:asciiTheme="minorHAnsi" w:hAnsiTheme="minorHAnsi" w:cstheme="minorHAnsi"/>
                <w:color w:val="0B0C0C"/>
              </w:rPr>
            </w:pPr>
          </w:p>
          <w:p w:rsidR="00203F97" w:rsidRPr="0097516C" w:rsidRDefault="00203F97" w:rsidP="00F46D22">
            <w:pPr>
              <w:shd w:val="clear" w:color="auto" w:fill="FFFFFF"/>
              <w:spacing w:after="75" w:line="276" w:lineRule="auto"/>
              <w:rPr>
                <w:rFonts w:asciiTheme="minorHAnsi" w:hAnsiTheme="minorHAnsi" w:cstheme="minorHAnsi"/>
                <w:color w:val="0B0C0C"/>
              </w:rPr>
            </w:pPr>
            <w:r w:rsidRPr="0097516C">
              <w:rPr>
                <w:rFonts w:asciiTheme="minorHAnsi" w:hAnsiTheme="minorHAnsi" w:cstheme="minorHAnsi"/>
                <w:color w:val="0B0C0C"/>
              </w:rPr>
              <w:t xml:space="preserve">Lunchboxes to be kept in </w:t>
            </w:r>
            <w:r w:rsidR="00F32AFD">
              <w:rPr>
                <w:rFonts w:asciiTheme="minorHAnsi" w:hAnsiTheme="minorHAnsi" w:cstheme="minorHAnsi"/>
                <w:color w:val="0B0C0C"/>
              </w:rPr>
              <w:t xml:space="preserve">pupil lockers. </w:t>
            </w:r>
          </w:p>
          <w:p w:rsidR="00203F97" w:rsidRPr="0097516C" w:rsidRDefault="00203F97" w:rsidP="00F46D22">
            <w:pPr>
              <w:shd w:val="clear" w:color="auto" w:fill="FFFFFF"/>
              <w:spacing w:after="75" w:line="276" w:lineRule="auto"/>
              <w:rPr>
                <w:rFonts w:asciiTheme="minorHAnsi" w:hAnsiTheme="minorHAnsi" w:cstheme="minorHAnsi"/>
                <w:color w:val="0B0C0C"/>
              </w:rPr>
            </w:pPr>
          </w:p>
        </w:tc>
      </w:tr>
      <w:tr w:rsidR="000F3523" w:rsidRPr="0097516C" w:rsidTr="00F32AFD">
        <w:tc>
          <w:tcPr>
            <w:tcW w:w="571" w:type="dxa"/>
            <w:shd w:val="clear" w:color="auto" w:fill="auto"/>
          </w:tcPr>
          <w:p w:rsidR="000F3523" w:rsidRPr="0097516C" w:rsidRDefault="00641718" w:rsidP="00F41E04">
            <w:pPr>
              <w:spacing w:line="276" w:lineRule="auto"/>
              <w:rPr>
                <w:rFonts w:ascii="Calibri" w:hAnsi="Calibri" w:cs="Arial"/>
              </w:rPr>
            </w:pPr>
            <w:r w:rsidRPr="0097516C">
              <w:rPr>
                <w:rFonts w:ascii="Calibri" w:hAnsi="Calibri" w:cs="Arial"/>
              </w:rPr>
              <w:lastRenderedPageBreak/>
              <w:t>(</w:t>
            </w:r>
            <w:r w:rsidR="00EC05A2" w:rsidRPr="0097516C">
              <w:rPr>
                <w:rFonts w:ascii="Calibri" w:hAnsi="Calibri" w:cs="Arial"/>
              </w:rPr>
              <w:t>k</w:t>
            </w:r>
            <w:r w:rsidRPr="0097516C">
              <w:rPr>
                <w:rFonts w:ascii="Calibri" w:hAnsi="Calibri" w:cs="Arial"/>
              </w:rPr>
              <w:t>)</w:t>
            </w:r>
          </w:p>
        </w:tc>
        <w:tc>
          <w:tcPr>
            <w:tcW w:w="2645" w:type="dxa"/>
            <w:shd w:val="clear" w:color="auto" w:fill="auto"/>
          </w:tcPr>
          <w:p w:rsidR="000F3523" w:rsidRPr="0097516C" w:rsidRDefault="000F3523" w:rsidP="00F41E04">
            <w:pPr>
              <w:spacing w:line="276" w:lineRule="auto"/>
              <w:rPr>
                <w:rFonts w:asciiTheme="minorHAnsi" w:hAnsiTheme="minorHAnsi" w:cstheme="minorHAnsi"/>
              </w:rPr>
            </w:pPr>
            <w:r w:rsidRPr="0097516C">
              <w:rPr>
                <w:rFonts w:asciiTheme="minorHAnsi" w:hAnsiTheme="minorHAnsi" w:cstheme="minorHAnsi"/>
              </w:rPr>
              <w:t>Social Distancing</w:t>
            </w:r>
          </w:p>
        </w:tc>
        <w:tc>
          <w:tcPr>
            <w:tcW w:w="1396" w:type="dxa"/>
            <w:shd w:val="clear" w:color="auto" w:fill="auto"/>
          </w:tcPr>
          <w:p w:rsidR="000F3523" w:rsidRPr="0097516C" w:rsidRDefault="000F3523" w:rsidP="00F41E04">
            <w:pPr>
              <w:tabs>
                <w:tab w:val="left" w:pos="1560"/>
              </w:tabs>
              <w:suppressAutoHyphens/>
              <w:autoSpaceDN w:val="0"/>
              <w:spacing w:line="276" w:lineRule="auto"/>
              <w:jc w:val="both"/>
              <w:textAlignment w:val="baseline"/>
              <w:rPr>
                <w:rFonts w:asciiTheme="minorHAnsi" w:hAnsiTheme="minorHAnsi" w:cstheme="minorHAnsi"/>
              </w:rPr>
            </w:pPr>
          </w:p>
        </w:tc>
        <w:tc>
          <w:tcPr>
            <w:tcW w:w="10778" w:type="dxa"/>
            <w:shd w:val="clear" w:color="auto" w:fill="auto"/>
          </w:tcPr>
          <w:p w:rsidR="005B5E2D" w:rsidRPr="0097516C" w:rsidRDefault="002D6B1C" w:rsidP="00F41E04">
            <w:pPr>
              <w:pStyle w:val="NormalWeb"/>
              <w:shd w:val="clear" w:color="auto" w:fill="FFFFFF"/>
              <w:spacing w:before="300" w:beforeAutospacing="0" w:after="300" w:afterAutospacing="0" w:line="276" w:lineRule="auto"/>
              <w:rPr>
                <w:rFonts w:asciiTheme="minorHAnsi" w:hAnsiTheme="minorHAnsi" w:cstheme="minorHAnsi"/>
                <w:color w:val="0B0C0C"/>
              </w:rPr>
            </w:pPr>
            <w:r w:rsidRPr="0097516C">
              <w:rPr>
                <w:rFonts w:asciiTheme="minorHAnsi" w:hAnsiTheme="minorHAnsi" w:cstheme="minorHAnsi"/>
                <w:color w:val="0B0C0C"/>
              </w:rPr>
              <w:t>S</w:t>
            </w:r>
            <w:r w:rsidR="0076047C" w:rsidRPr="0097516C">
              <w:rPr>
                <w:rFonts w:asciiTheme="minorHAnsi" w:hAnsiTheme="minorHAnsi" w:cstheme="minorHAnsi"/>
                <w:color w:val="0B0C0C"/>
              </w:rPr>
              <w:t>ocial distancing will come to an end when we move to step 4 on the 19</w:t>
            </w:r>
            <w:r w:rsidR="0076047C" w:rsidRPr="0097516C">
              <w:rPr>
                <w:rFonts w:asciiTheme="minorHAnsi" w:hAnsiTheme="minorHAnsi" w:cstheme="minorHAnsi"/>
                <w:color w:val="0B0C0C"/>
                <w:vertAlign w:val="superscript"/>
              </w:rPr>
              <w:t>th</w:t>
            </w:r>
            <w:r w:rsidR="0076047C" w:rsidRPr="0097516C">
              <w:rPr>
                <w:rFonts w:asciiTheme="minorHAnsi" w:hAnsiTheme="minorHAnsi" w:cstheme="minorHAnsi"/>
                <w:color w:val="0B0C0C"/>
              </w:rPr>
              <w:t xml:space="preserve"> July</w:t>
            </w:r>
            <w:r w:rsidR="005B5E2D" w:rsidRPr="0097516C">
              <w:rPr>
                <w:rFonts w:asciiTheme="minorHAnsi" w:hAnsiTheme="minorHAnsi" w:cstheme="minorHAnsi"/>
                <w:color w:val="0B0C0C"/>
              </w:rPr>
              <w:t>.</w:t>
            </w:r>
          </w:p>
          <w:p w:rsidR="006571D0" w:rsidRPr="0097516C" w:rsidRDefault="00F32AFD" w:rsidP="0076047C">
            <w:pPr>
              <w:pStyle w:val="NormalWeb"/>
              <w:shd w:val="clear" w:color="auto" w:fill="FFFFFF"/>
              <w:spacing w:before="300" w:beforeAutospacing="0" w:after="300" w:afterAutospacing="0" w:line="276" w:lineRule="auto"/>
              <w:rPr>
                <w:rFonts w:asciiTheme="minorHAnsi" w:hAnsiTheme="minorHAnsi" w:cstheme="minorHAnsi"/>
                <w:color w:val="0B0C0C"/>
              </w:rPr>
            </w:pPr>
            <w:r>
              <w:rPr>
                <w:rFonts w:asciiTheme="minorHAnsi" w:hAnsiTheme="minorHAnsi" w:cstheme="minorHAnsi"/>
                <w:color w:val="0B0C0C"/>
              </w:rPr>
              <w:t>From 1</w:t>
            </w:r>
            <w:r w:rsidRPr="00F32AFD">
              <w:rPr>
                <w:rFonts w:asciiTheme="minorHAnsi" w:hAnsiTheme="minorHAnsi" w:cstheme="minorHAnsi"/>
                <w:color w:val="0B0C0C"/>
                <w:vertAlign w:val="superscript"/>
              </w:rPr>
              <w:t>st</w:t>
            </w:r>
            <w:r>
              <w:rPr>
                <w:rFonts w:asciiTheme="minorHAnsi" w:hAnsiTheme="minorHAnsi" w:cstheme="minorHAnsi"/>
                <w:color w:val="0B0C0C"/>
              </w:rPr>
              <w:t xml:space="preserve"> September 2021, c</w:t>
            </w:r>
            <w:r w:rsidR="000F7A1F" w:rsidRPr="0097516C">
              <w:rPr>
                <w:rFonts w:asciiTheme="minorHAnsi" w:hAnsiTheme="minorHAnsi" w:cstheme="minorHAnsi"/>
                <w:color w:val="0B0C0C"/>
              </w:rPr>
              <w:t xml:space="preserve">hildren </w:t>
            </w:r>
            <w:r w:rsidR="0076047C" w:rsidRPr="0097516C">
              <w:rPr>
                <w:rFonts w:asciiTheme="minorHAnsi" w:hAnsiTheme="minorHAnsi" w:cstheme="minorHAnsi"/>
                <w:color w:val="0B0C0C"/>
              </w:rPr>
              <w:t xml:space="preserve">can mix.  Consistent groups (Bubbles) will no longer be required. </w:t>
            </w:r>
          </w:p>
          <w:p w:rsidR="00254D25" w:rsidRPr="0097516C" w:rsidRDefault="00254D25" w:rsidP="00254D25">
            <w:pPr>
              <w:pStyle w:val="NormalWeb"/>
              <w:shd w:val="clear" w:color="auto" w:fill="FFFFFF"/>
              <w:spacing w:before="300" w:beforeAutospacing="0" w:after="300" w:afterAutospacing="0" w:line="276" w:lineRule="auto"/>
              <w:rPr>
                <w:rFonts w:asciiTheme="minorHAnsi" w:hAnsiTheme="minorHAnsi" w:cstheme="minorHAnsi"/>
                <w:color w:val="0B0C0C"/>
              </w:rPr>
            </w:pPr>
            <w:r w:rsidRPr="0097516C">
              <w:rPr>
                <w:rFonts w:asciiTheme="minorHAnsi" w:hAnsiTheme="minorHAnsi" w:cstheme="minorHAnsi"/>
                <w:color w:val="0B0C0C"/>
              </w:rPr>
              <w:t>In the event of an outb</w:t>
            </w:r>
            <w:r w:rsidR="00F32AFD">
              <w:rPr>
                <w:rFonts w:asciiTheme="minorHAnsi" w:hAnsiTheme="minorHAnsi" w:cstheme="minorHAnsi"/>
                <w:color w:val="0B0C0C"/>
              </w:rPr>
              <w:t xml:space="preserve">reak social distancing measures, including bubbles, </w:t>
            </w:r>
            <w:r w:rsidRPr="0097516C">
              <w:rPr>
                <w:rFonts w:asciiTheme="minorHAnsi" w:hAnsiTheme="minorHAnsi" w:cstheme="minorHAnsi"/>
                <w:color w:val="0B0C0C"/>
              </w:rPr>
              <w:t>may temporarily be put back in place.</w:t>
            </w:r>
            <w:r w:rsidR="00F32AFD">
              <w:rPr>
                <w:rFonts w:asciiTheme="minorHAnsi" w:hAnsiTheme="minorHAnsi" w:cstheme="minorHAnsi"/>
                <w:color w:val="0B0C0C"/>
              </w:rPr>
              <w:t xml:space="preserve">  This will be reviewed in the light of any outbreaks</w:t>
            </w:r>
            <w:proofErr w:type="gramStart"/>
            <w:r w:rsidR="00F32AFD">
              <w:rPr>
                <w:rFonts w:asciiTheme="minorHAnsi" w:hAnsiTheme="minorHAnsi" w:cstheme="minorHAnsi"/>
                <w:color w:val="0B0C0C"/>
              </w:rPr>
              <w:t>..</w:t>
            </w:r>
            <w:proofErr w:type="gramEnd"/>
            <w:r w:rsidR="00F32AFD">
              <w:rPr>
                <w:rFonts w:asciiTheme="minorHAnsi" w:hAnsiTheme="minorHAnsi" w:cstheme="minorHAnsi"/>
                <w:color w:val="0B0C0C"/>
              </w:rPr>
              <w:t xml:space="preserve"> </w:t>
            </w:r>
          </w:p>
        </w:tc>
      </w:tr>
      <w:tr w:rsidR="003F11A4" w:rsidRPr="0097516C" w:rsidTr="00F32AFD">
        <w:tc>
          <w:tcPr>
            <w:tcW w:w="571" w:type="dxa"/>
            <w:shd w:val="clear" w:color="auto" w:fill="auto"/>
          </w:tcPr>
          <w:p w:rsidR="003F11A4" w:rsidRPr="0097516C" w:rsidRDefault="00641718" w:rsidP="00F41E04">
            <w:pPr>
              <w:spacing w:line="276" w:lineRule="auto"/>
              <w:rPr>
                <w:rFonts w:ascii="Calibri" w:hAnsi="Calibri" w:cs="Arial"/>
              </w:rPr>
            </w:pPr>
            <w:r w:rsidRPr="0097516C">
              <w:rPr>
                <w:rFonts w:ascii="Calibri" w:hAnsi="Calibri" w:cs="Arial"/>
              </w:rPr>
              <w:t>(</w:t>
            </w:r>
            <w:r w:rsidR="00EC05A2" w:rsidRPr="0097516C">
              <w:rPr>
                <w:rFonts w:ascii="Calibri" w:hAnsi="Calibri" w:cs="Arial"/>
              </w:rPr>
              <w:t>l</w:t>
            </w:r>
            <w:r w:rsidRPr="0097516C">
              <w:rPr>
                <w:rFonts w:ascii="Calibri" w:hAnsi="Calibri" w:cs="Arial"/>
              </w:rPr>
              <w:t>)</w:t>
            </w:r>
          </w:p>
        </w:tc>
        <w:tc>
          <w:tcPr>
            <w:tcW w:w="2645" w:type="dxa"/>
            <w:shd w:val="clear" w:color="auto" w:fill="auto"/>
          </w:tcPr>
          <w:p w:rsidR="003F11A4" w:rsidRPr="0097516C" w:rsidRDefault="003F11A4" w:rsidP="00F41E04">
            <w:pPr>
              <w:spacing w:line="276" w:lineRule="auto"/>
              <w:rPr>
                <w:rFonts w:asciiTheme="minorHAnsi" w:hAnsiTheme="minorHAnsi" w:cstheme="minorHAnsi"/>
              </w:rPr>
            </w:pPr>
            <w:r w:rsidRPr="0097516C">
              <w:rPr>
                <w:rFonts w:asciiTheme="minorHAnsi" w:hAnsiTheme="minorHAnsi" w:cstheme="minorHAnsi"/>
              </w:rPr>
              <w:t>Visitors</w:t>
            </w:r>
          </w:p>
        </w:tc>
        <w:tc>
          <w:tcPr>
            <w:tcW w:w="1396" w:type="dxa"/>
            <w:shd w:val="clear" w:color="auto" w:fill="auto"/>
          </w:tcPr>
          <w:p w:rsidR="003F11A4" w:rsidRPr="0097516C" w:rsidRDefault="003F11A4" w:rsidP="00F41E04">
            <w:pPr>
              <w:tabs>
                <w:tab w:val="left" w:pos="1560"/>
              </w:tabs>
              <w:suppressAutoHyphens/>
              <w:autoSpaceDN w:val="0"/>
              <w:spacing w:line="276" w:lineRule="auto"/>
              <w:jc w:val="both"/>
              <w:textAlignment w:val="baseline"/>
              <w:rPr>
                <w:rFonts w:asciiTheme="minorHAnsi" w:hAnsiTheme="minorHAnsi" w:cstheme="minorHAnsi"/>
              </w:rPr>
            </w:pPr>
          </w:p>
        </w:tc>
        <w:tc>
          <w:tcPr>
            <w:tcW w:w="10778" w:type="dxa"/>
            <w:shd w:val="clear" w:color="auto" w:fill="auto"/>
          </w:tcPr>
          <w:p w:rsidR="003F11A4" w:rsidRPr="0097516C" w:rsidRDefault="0076047C" w:rsidP="00F41E04">
            <w:pPr>
              <w:spacing w:line="276" w:lineRule="auto"/>
              <w:rPr>
                <w:rFonts w:asciiTheme="minorHAnsi" w:hAnsiTheme="minorHAnsi" w:cstheme="minorHAnsi"/>
              </w:rPr>
            </w:pPr>
            <w:r w:rsidRPr="0097516C">
              <w:rPr>
                <w:rFonts w:asciiTheme="minorHAnsi" w:hAnsiTheme="minorHAnsi" w:cstheme="minorHAnsi"/>
                <w:color w:val="0B0C0C"/>
              </w:rPr>
              <w:t xml:space="preserve">Visitors </w:t>
            </w:r>
            <w:r w:rsidR="00BD3A6B" w:rsidRPr="0097516C">
              <w:rPr>
                <w:rFonts w:asciiTheme="minorHAnsi" w:hAnsiTheme="minorHAnsi" w:cstheme="minorHAnsi"/>
              </w:rPr>
              <w:t xml:space="preserve">wash their hands with soap or alcohol-based sanitiser (that contains no less than 60 percent alcohol) and follow infection control procedures in accordance with the </w:t>
            </w:r>
            <w:proofErr w:type="spellStart"/>
            <w:r w:rsidR="00BD3A6B" w:rsidRPr="0097516C">
              <w:rPr>
                <w:rFonts w:asciiTheme="minorHAnsi" w:hAnsiTheme="minorHAnsi" w:cstheme="minorHAnsi"/>
              </w:rPr>
              <w:t>DfE</w:t>
            </w:r>
            <w:proofErr w:type="spellEnd"/>
            <w:r w:rsidR="00BD3A6B" w:rsidRPr="0097516C">
              <w:rPr>
                <w:rFonts w:asciiTheme="minorHAnsi" w:hAnsiTheme="minorHAnsi" w:cstheme="minorHAnsi"/>
              </w:rPr>
              <w:t xml:space="preserve"> and PHE’s Guidance at regular intervals, including when they enter and exit the building. Further guidance on hand washing can be found at </w:t>
            </w:r>
            <w:hyperlink r:id="rId12" w:history="1">
              <w:r w:rsidR="00BD3A6B" w:rsidRPr="0097516C">
                <w:rPr>
                  <w:rStyle w:val="Hyperlink"/>
                  <w:rFonts w:asciiTheme="minorHAnsi" w:hAnsiTheme="minorHAnsi" w:cstheme="minorHAnsi"/>
                </w:rPr>
                <w:t>https://www.nhs.uk/live-well/healthy-body/best-way-to-wash-your-hands/</w:t>
              </w:r>
            </w:hyperlink>
          </w:p>
          <w:p w:rsidR="008D6992" w:rsidRPr="0097516C" w:rsidRDefault="008D6992" w:rsidP="00F41E04">
            <w:pPr>
              <w:spacing w:line="276" w:lineRule="auto"/>
              <w:rPr>
                <w:rFonts w:asciiTheme="minorHAnsi" w:hAnsiTheme="minorHAnsi" w:cstheme="minorHAnsi"/>
              </w:rPr>
            </w:pPr>
          </w:p>
          <w:p w:rsidR="0076047C" w:rsidRPr="0097516C" w:rsidRDefault="0076047C" w:rsidP="00F41E04">
            <w:pPr>
              <w:spacing w:line="276" w:lineRule="auto"/>
              <w:rPr>
                <w:rFonts w:asciiTheme="minorHAnsi" w:hAnsiTheme="minorHAnsi" w:cstheme="minorHAnsi"/>
              </w:rPr>
            </w:pPr>
            <w:r w:rsidRPr="0097516C">
              <w:rPr>
                <w:rFonts w:asciiTheme="minorHAnsi" w:hAnsiTheme="minorHAnsi" w:cstheme="minorHAnsi"/>
              </w:rPr>
              <w:t>Contact details are no longer</w:t>
            </w:r>
            <w:r w:rsidR="008D6992" w:rsidRPr="0097516C">
              <w:rPr>
                <w:rFonts w:asciiTheme="minorHAnsi" w:hAnsiTheme="minorHAnsi" w:cstheme="minorHAnsi"/>
              </w:rPr>
              <w:t xml:space="preserve"> need</w:t>
            </w:r>
            <w:r w:rsidRPr="0097516C">
              <w:rPr>
                <w:rFonts w:asciiTheme="minorHAnsi" w:hAnsiTheme="minorHAnsi" w:cstheme="minorHAnsi"/>
              </w:rPr>
              <w:t>ed</w:t>
            </w:r>
            <w:r w:rsidR="008D6992" w:rsidRPr="0097516C">
              <w:rPr>
                <w:rFonts w:asciiTheme="minorHAnsi" w:hAnsiTheme="minorHAnsi" w:cstheme="minorHAnsi"/>
              </w:rPr>
              <w:t xml:space="preserve"> to comply with track and trace.</w:t>
            </w:r>
            <w:r w:rsidR="00E522C9" w:rsidRPr="0097516C">
              <w:rPr>
                <w:rFonts w:asciiTheme="minorHAnsi" w:hAnsiTheme="minorHAnsi" w:cstheme="minorHAnsi"/>
              </w:rPr>
              <w:t xml:space="preserve">  </w:t>
            </w:r>
          </w:p>
          <w:p w:rsidR="008919F7" w:rsidRPr="0097516C" w:rsidRDefault="008919F7" w:rsidP="00E522C9">
            <w:pPr>
              <w:rPr>
                <w:rFonts w:asciiTheme="minorHAnsi" w:hAnsiTheme="minorHAnsi" w:cstheme="minorHAnsi"/>
              </w:rPr>
            </w:pPr>
          </w:p>
        </w:tc>
      </w:tr>
      <w:tr w:rsidR="002243D4" w:rsidRPr="0097516C" w:rsidTr="00F32AFD">
        <w:tc>
          <w:tcPr>
            <w:tcW w:w="571" w:type="dxa"/>
            <w:shd w:val="clear" w:color="auto" w:fill="auto"/>
          </w:tcPr>
          <w:p w:rsidR="002243D4" w:rsidRPr="0097516C" w:rsidRDefault="002243D4" w:rsidP="00F41E04">
            <w:pPr>
              <w:spacing w:line="276" w:lineRule="auto"/>
              <w:rPr>
                <w:rFonts w:ascii="Calibri" w:hAnsi="Calibri" w:cs="Arial"/>
              </w:rPr>
            </w:pPr>
            <w:r w:rsidRPr="0097516C">
              <w:rPr>
                <w:rFonts w:ascii="Calibri" w:hAnsi="Calibri" w:cs="Arial"/>
              </w:rPr>
              <w:lastRenderedPageBreak/>
              <w:t>(m)</w:t>
            </w:r>
          </w:p>
        </w:tc>
        <w:tc>
          <w:tcPr>
            <w:tcW w:w="2645" w:type="dxa"/>
            <w:shd w:val="clear" w:color="auto" w:fill="auto"/>
          </w:tcPr>
          <w:p w:rsidR="002243D4" w:rsidRPr="0097516C" w:rsidRDefault="002243D4" w:rsidP="00F41E04">
            <w:pPr>
              <w:spacing w:line="276" w:lineRule="auto"/>
              <w:rPr>
                <w:rFonts w:asciiTheme="minorHAnsi" w:hAnsiTheme="minorHAnsi" w:cstheme="minorHAnsi"/>
              </w:rPr>
            </w:pPr>
            <w:r>
              <w:rPr>
                <w:rFonts w:asciiTheme="minorHAnsi" w:hAnsiTheme="minorHAnsi" w:cstheme="minorHAnsi"/>
              </w:rPr>
              <w:t xml:space="preserve">Home Learning </w:t>
            </w:r>
          </w:p>
        </w:tc>
        <w:tc>
          <w:tcPr>
            <w:tcW w:w="1396" w:type="dxa"/>
            <w:shd w:val="clear" w:color="auto" w:fill="auto"/>
          </w:tcPr>
          <w:p w:rsidR="002243D4" w:rsidRPr="0097516C" w:rsidRDefault="002243D4" w:rsidP="00F41E04">
            <w:pPr>
              <w:tabs>
                <w:tab w:val="left" w:pos="1560"/>
              </w:tabs>
              <w:suppressAutoHyphens/>
              <w:autoSpaceDN w:val="0"/>
              <w:spacing w:line="276" w:lineRule="auto"/>
              <w:jc w:val="both"/>
              <w:textAlignment w:val="baseline"/>
              <w:rPr>
                <w:rFonts w:asciiTheme="minorHAnsi" w:hAnsiTheme="minorHAnsi" w:cstheme="minorHAnsi"/>
              </w:rPr>
            </w:pPr>
          </w:p>
        </w:tc>
        <w:tc>
          <w:tcPr>
            <w:tcW w:w="10778" w:type="dxa"/>
            <w:shd w:val="clear" w:color="auto" w:fill="auto"/>
          </w:tcPr>
          <w:p w:rsidR="002243D4" w:rsidRPr="0097516C" w:rsidRDefault="002243D4" w:rsidP="00F41E04">
            <w:pPr>
              <w:shd w:val="clear" w:color="auto" w:fill="FFFFFF"/>
              <w:spacing w:after="75" w:line="276" w:lineRule="auto"/>
              <w:rPr>
                <w:rFonts w:asciiTheme="minorHAnsi" w:hAnsiTheme="minorHAnsi" w:cstheme="minorHAnsi"/>
                <w:color w:val="0B0C0C"/>
              </w:rPr>
            </w:pPr>
            <w:r>
              <w:rPr>
                <w:rFonts w:asciiTheme="minorHAnsi" w:hAnsiTheme="minorHAnsi" w:cstheme="minorHAnsi"/>
                <w:color w:val="0B0C0C"/>
              </w:rPr>
              <w:t xml:space="preserve">Will be available from day 2 of a reported positive case of Covid 19, available on Microsoft Teams. </w:t>
            </w:r>
          </w:p>
        </w:tc>
      </w:tr>
      <w:tr w:rsidR="00B172D3" w:rsidRPr="0097516C" w:rsidTr="00F32AFD">
        <w:tc>
          <w:tcPr>
            <w:tcW w:w="571" w:type="dxa"/>
            <w:shd w:val="clear" w:color="auto" w:fill="auto"/>
          </w:tcPr>
          <w:p w:rsidR="00B172D3" w:rsidRPr="0097516C" w:rsidRDefault="002243D4" w:rsidP="00F41E04">
            <w:pPr>
              <w:spacing w:line="276" w:lineRule="auto"/>
              <w:rPr>
                <w:rFonts w:ascii="Calibri" w:hAnsi="Calibri" w:cs="Arial"/>
              </w:rPr>
            </w:pPr>
            <w:r w:rsidRPr="0097516C">
              <w:rPr>
                <w:rFonts w:ascii="Calibri" w:hAnsi="Calibri" w:cs="Arial"/>
              </w:rPr>
              <w:t>(n)</w:t>
            </w:r>
          </w:p>
        </w:tc>
        <w:tc>
          <w:tcPr>
            <w:tcW w:w="2645" w:type="dxa"/>
            <w:shd w:val="clear" w:color="auto" w:fill="auto"/>
          </w:tcPr>
          <w:p w:rsidR="00B172D3" w:rsidRPr="0097516C" w:rsidRDefault="00B172D3" w:rsidP="00F41E04">
            <w:pPr>
              <w:spacing w:line="276" w:lineRule="auto"/>
              <w:rPr>
                <w:rFonts w:asciiTheme="minorHAnsi" w:hAnsiTheme="minorHAnsi" w:cstheme="minorHAnsi"/>
              </w:rPr>
            </w:pPr>
            <w:r w:rsidRPr="0097516C">
              <w:rPr>
                <w:rFonts w:asciiTheme="minorHAnsi" w:hAnsiTheme="minorHAnsi" w:cstheme="minorHAnsi"/>
              </w:rPr>
              <w:t>Physical Environment/Ventilation</w:t>
            </w:r>
          </w:p>
        </w:tc>
        <w:tc>
          <w:tcPr>
            <w:tcW w:w="1396" w:type="dxa"/>
            <w:shd w:val="clear" w:color="auto" w:fill="auto"/>
          </w:tcPr>
          <w:p w:rsidR="00B172D3" w:rsidRPr="0097516C" w:rsidRDefault="00B172D3" w:rsidP="00F41E04">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Staff, pupils</w:t>
            </w:r>
          </w:p>
        </w:tc>
        <w:tc>
          <w:tcPr>
            <w:tcW w:w="10778" w:type="dxa"/>
            <w:shd w:val="clear" w:color="auto" w:fill="auto"/>
          </w:tcPr>
          <w:p w:rsidR="0076047C" w:rsidRPr="0097516C" w:rsidRDefault="00B172D3" w:rsidP="00F41E04">
            <w:pPr>
              <w:shd w:val="clear" w:color="auto" w:fill="FFFFFF"/>
              <w:spacing w:after="75" w:line="276" w:lineRule="auto"/>
              <w:rPr>
                <w:rFonts w:asciiTheme="minorHAnsi" w:hAnsiTheme="minorHAnsi" w:cstheme="minorHAnsi"/>
                <w:color w:val="0B0C0C"/>
              </w:rPr>
            </w:pPr>
            <w:r w:rsidRPr="0097516C">
              <w:rPr>
                <w:rFonts w:asciiTheme="minorHAnsi" w:hAnsiTheme="minorHAnsi" w:cstheme="minorHAnsi"/>
                <w:color w:val="0B0C0C"/>
              </w:rPr>
              <w:t>Ventilate all spaces using natural ventilation</w:t>
            </w:r>
            <w:r w:rsidR="00694D0C" w:rsidRPr="0097516C">
              <w:rPr>
                <w:rFonts w:asciiTheme="minorHAnsi" w:hAnsiTheme="minorHAnsi" w:cstheme="minorHAnsi"/>
                <w:color w:val="0B0C0C"/>
              </w:rPr>
              <w:t xml:space="preserve"> where possible.</w:t>
            </w:r>
            <w:r w:rsidR="009A4D48">
              <w:rPr>
                <w:rFonts w:asciiTheme="minorHAnsi" w:hAnsiTheme="minorHAnsi" w:cstheme="minorHAnsi"/>
                <w:color w:val="0B0C0C"/>
              </w:rPr>
              <w:t xml:space="preserve"> Children can wear extra </w:t>
            </w:r>
            <w:proofErr w:type="gramStart"/>
            <w:r w:rsidR="009A4D48">
              <w:rPr>
                <w:rFonts w:asciiTheme="minorHAnsi" w:hAnsiTheme="minorHAnsi" w:cstheme="minorHAnsi"/>
                <w:color w:val="0B0C0C"/>
              </w:rPr>
              <w:t>layers, that</w:t>
            </w:r>
            <w:proofErr w:type="gramEnd"/>
            <w:r w:rsidR="009A4D48">
              <w:rPr>
                <w:rFonts w:asciiTheme="minorHAnsi" w:hAnsiTheme="minorHAnsi" w:cstheme="minorHAnsi"/>
                <w:color w:val="0B0C0C"/>
              </w:rPr>
              <w:t xml:space="preserve"> are not uniform, </w:t>
            </w:r>
            <w:r w:rsidR="00F32AFD">
              <w:rPr>
                <w:rFonts w:asciiTheme="minorHAnsi" w:hAnsiTheme="minorHAnsi" w:cstheme="minorHAnsi"/>
                <w:color w:val="0B0C0C"/>
              </w:rPr>
              <w:t xml:space="preserve">during the winter months. </w:t>
            </w:r>
          </w:p>
          <w:p w:rsidR="008D6992" w:rsidRPr="0097516C" w:rsidRDefault="00B172D3" w:rsidP="00694D0C">
            <w:pPr>
              <w:shd w:val="clear" w:color="auto" w:fill="FFFFFF"/>
              <w:spacing w:after="75" w:line="276" w:lineRule="auto"/>
              <w:rPr>
                <w:rFonts w:asciiTheme="minorHAnsi" w:hAnsiTheme="minorHAnsi" w:cstheme="minorHAnsi"/>
                <w:color w:val="0B0C0C"/>
              </w:rPr>
            </w:pPr>
            <w:r w:rsidRPr="0097516C">
              <w:rPr>
                <w:rFonts w:asciiTheme="minorHAnsi" w:hAnsiTheme="minorHAnsi" w:cstheme="minorHAnsi"/>
                <w:color w:val="0B0C0C"/>
              </w:rPr>
              <w:t>Open windows, prop open doors where possible</w:t>
            </w:r>
            <w:r w:rsidR="00694D0C" w:rsidRPr="0097516C">
              <w:rPr>
                <w:rFonts w:asciiTheme="minorHAnsi" w:hAnsiTheme="minorHAnsi" w:cstheme="minorHAnsi"/>
                <w:color w:val="0B0C0C"/>
              </w:rPr>
              <w:t>.</w:t>
            </w:r>
          </w:p>
          <w:p w:rsidR="00B32F94" w:rsidRPr="0097516C" w:rsidRDefault="002243D4" w:rsidP="00B32F94">
            <w:pPr>
              <w:shd w:val="clear" w:color="auto" w:fill="FFFFFF"/>
              <w:textAlignment w:val="baseline"/>
              <w:rPr>
                <w:rFonts w:asciiTheme="minorHAnsi" w:hAnsiTheme="minorHAnsi" w:cstheme="minorHAnsi"/>
                <w:color w:val="0B0C0C"/>
              </w:rPr>
            </w:pPr>
            <w:r>
              <w:rPr>
                <w:rFonts w:asciiTheme="minorHAnsi" w:hAnsiTheme="minorHAnsi" w:cstheme="minorHAnsi"/>
                <w:color w:val="0B0C0C"/>
              </w:rPr>
              <w:t xml:space="preserve">Class </w:t>
            </w:r>
            <w:proofErr w:type="gramStart"/>
            <w:r>
              <w:rPr>
                <w:rFonts w:asciiTheme="minorHAnsi" w:hAnsiTheme="minorHAnsi" w:cstheme="minorHAnsi"/>
                <w:color w:val="0B0C0C"/>
              </w:rPr>
              <w:t xml:space="preserve">Teachers </w:t>
            </w:r>
            <w:r w:rsidR="00B32F94" w:rsidRPr="0097516C">
              <w:rPr>
                <w:rFonts w:asciiTheme="minorHAnsi" w:hAnsiTheme="minorHAnsi" w:cstheme="minorHAnsi"/>
                <w:color w:val="0B0C0C"/>
              </w:rPr>
              <w:t xml:space="preserve"> opens</w:t>
            </w:r>
            <w:proofErr w:type="gramEnd"/>
            <w:r w:rsidR="00B32F94" w:rsidRPr="0097516C">
              <w:rPr>
                <w:rFonts w:asciiTheme="minorHAnsi" w:hAnsiTheme="minorHAnsi" w:cstheme="minorHAnsi"/>
                <w:color w:val="0B0C0C"/>
              </w:rPr>
              <w:t xml:space="preserve"> windows/vents in classrooms when </w:t>
            </w:r>
            <w:r>
              <w:rPr>
                <w:rFonts w:asciiTheme="minorHAnsi" w:hAnsiTheme="minorHAnsi" w:cstheme="minorHAnsi"/>
                <w:color w:val="0B0C0C"/>
              </w:rPr>
              <w:t xml:space="preserve">arriving in school. </w:t>
            </w:r>
          </w:p>
          <w:p w:rsidR="00B32F94" w:rsidRPr="0097516C" w:rsidRDefault="00B32F94" w:rsidP="00B32F94">
            <w:pPr>
              <w:shd w:val="clear" w:color="auto" w:fill="FFFFFF"/>
              <w:textAlignment w:val="baseline"/>
              <w:rPr>
                <w:rFonts w:asciiTheme="minorHAnsi" w:hAnsiTheme="minorHAnsi" w:cstheme="minorHAnsi"/>
                <w:color w:val="0B0C0C"/>
              </w:rPr>
            </w:pPr>
          </w:p>
          <w:p w:rsidR="00B32F94" w:rsidRPr="0097516C" w:rsidRDefault="00B32F94" w:rsidP="00B32F94">
            <w:pPr>
              <w:shd w:val="clear" w:color="auto" w:fill="FFFFFF"/>
              <w:textAlignment w:val="baseline"/>
              <w:rPr>
                <w:rFonts w:asciiTheme="minorHAnsi" w:hAnsiTheme="minorHAnsi" w:cstheme="minorHAnsi"/>
                <w:color w:val="000000"/>
              </w:rPr>
            </w:pPr>
            <w:r w:rsidRPr="0097516C">
              <w:rPr>
                <w:rFonts w:asciiTheme="minorHAnsi" w:hAnsiTheme="minorHAnsi" w:cstheme="minorHAnsi"/>
                <w:color w:val="000000"/>
              </w:rPr>
              <w:t>Heating to be on throughout the day.  All classrooms can adjust the temperature of their radiators.    </w:t>
            </w:r>
          </w:p>
          <w:p w:rsidR="00B32F94" w:rsidRPr="0097516C" w:rsidRDefault="00B32F94" w:rsidP="00B32F94">
            <w:pPr>
              <w:shd w:val="clear" w:color="auto" w:fill="FFFFFF"/>
              <w:textAlignment w:val="baseline"/>
              <w:rPr>
                <w:rFonts w:asciiTheme="minorHAnsi" w:hAnsiTheme="minorHAnsi" w:cstheme="minorHAnsi"/>
                <w:color w:val="000000"/>
              </w:rPr>
            </w:pPr>
          </w:p>
          <w:p w:rsidR="00B32F94" w:rsidRPr="0097516C" w:rsidRDefault="00B32F94" w:rsidP="0076047C">
            <w:pPr>
              <w:shd w:val="clear" w:color="auto" w:fill="FFFFFF"/>
              <w:textAlignment w:val="baseline"/>
              <w:rPr>
                <w:rFonts w:asciiTheme="minorHAnsi" w:hAnsiTheme="minorHAnsi" w:cstheme="minorHAnsi"/>
                <w:color w:val="000000"/>
              </w:rPr>
            </w:pPr>
            <w:r w:rsidRPr="0097516C">
              <w:rPr>
                <w:rFonts w:asciiTheme="minorHAnsi" w:hAnsiTheme="minorHAnsi" w:cstheme="minorHAnsi"/>
                <w:color w:val="000000"/>
              </w:rPr>
              <w:t>Windows/doors to be open to capacity when children aren't in the classroom to give a </w:t>
            </w:r>
            <w:r w:rsidRPr="0097516C">
              <w:rPr>
                <w:rStyle w:val="mark9ts7wdjtn"/>
                <w:rFonts w:asciiTheme="minorHAnsi" w:hAnsiTheme="minorHAnsi" w:cstheme="minorHAnsi"/>
                <w:color w:val="000000"/>
                <w:bdr w:val="none" w:sz="0" w:space="0" w:color="auto" w:frame="1"/>
              </w:rPr>
              <w:t>ventilation</w:t>
            </w:r>
            <w:r w:rsidRPr="0097516C">
              <w:rPr>
                <w:rFonts w:asciiTheme="minorHAnsi" w:hAnsiTheme="minorHAnsi" w:cstheme="minorHAnsi"/>
                <w:color w:val="000000"/>
              </w:rPr>
              <w:t xml:space="preserve"> blast.  </w:t>
            </w:r>
          </w:p>
          <w:p w:rsidR="0076047C" w:rsidRPr="0097516C" w:rsidRDefault="0076047C" w:rsidP="0076047C">
            <w:pPr>
              <w:shd w:val="clear" w:color="auto" w:fill="FFFFFF"/>
              <w:textAlignment w:val="baseline"/>
              <w:rPr>
                <w:rFonts w:asciiTheme="minorHAnsi" w:hAnsiTheme="minorHAnsi" w:cstheme="minorHAnsi"/>
                <w:color w:val="000000"/>
              </w:rPr>
            </w:pPr>
          </w:p>
          <w:p w:rsidR="008D6992" w:rsidRPr="0097516C" w:rsidRDefault="008D6992" w:rsidP="008D6992">
            <w:pPr>
              <w:pStyle w:val="NormalWeb"/>
              <w:spacing w:before="0" w:beforeAutospacing="0" w:after="225" w:afterAutospacing="0"/>
              <w:textAlignment w:val="baseline"/>
              <w:rPr>
                <w:rFonts w:asciiTheme="minorHAnsi" w:hAnsiTheme="minorHAnsi" w:cstheme="minorHAnsi"/>
                <w:color w:val="111111"/>
              </w:rPr>
            </w:pPr>
            <w:r w:rsidRPr="0097516C">
              <w:rPr>
                <w:rFonts w:asciiTheme="minorHAnsi" w:hAnsiTheme="minorHAnsi" w:cstheme="minorHAnsi"/>
                <w:color w:val="111111"/>
              </w:rPr>
              <w:t>Employers must, by law, ensure an adequate supply of fresh air in the workplace and this has not changed.  Good ventilation can help reduce the risk of spreading coronavirus.</w:t>
            </w:r>
          </w:p>
          <w:p w:rsidR="008D6992" w:rsidRPr="0097516C" w:rsidRDefault="008D6992" w:rsidP="008D6992">
            <w:pPr>
              <w:pStyle w:val="NormalWeb"/>
              <w:spacing w:before="0" w:beforeAutospacing="0" w:after="225" w:afterAutospacing="0"/>
              <w:textAlignment w:val="baseline"/>
              <w:rPr>
                <w:rFonts w:asciiTheme="minorHAnsi" w:hAnsiTheme="minorHAnsi" w:cstheme="minorHAnsi"/>
                <w:color w:val="111111"/>
              </w:rPr>
            </w:pPr>
            <w:r w:rsidRPr="0097516C">
              <w:rPr>
                <w:rFonts w:asciiTheme="minorHAnsi" w:hAnsiTheme="minorHAnsi" w:cstheme="minorHAnsi"/>
                <w:color w:val="111111"/>
              </w:rPr>
              <w:t>The risk of air conditioning spreading coronavirus (COVID-19) in the workplace is extremely low.</w:t>
            </w:r>
          </w:p>
          <w:p w:rsidR="00694D0C" w:rsidRPr="0097516C" w:rsidRDefault="00694D0C" w:rsidP="008D6992">
            <w:pPr>
              <w:pStyle w:val="NormalWeb"/>
              <w:spacing w:before="0" w:beforeAutospacing="0" w:after="225" w:afterAutospacing="0"/>
              <w:textAlignment w:val="baseline"/>
              <w:rPr>
                <w:rFonts w:asciiTheme="minorHAnsi" w:hAnsiTheme="minorHAnsi" w:cstheme="minorHAnsi"/>
                <w:color w:val="111111"/>
              </w:rPr>
            </w:pPr>
            <w:proofErr w:type="spellStart"/>
            <w:r w:rsidRPr="0097516C">
              <w:rPr>
                <w:rFonts w:asciiTheme="minorHAnsi" w:hAnsiTheme="minorHAnsi" w:cstheme="minorHAnsi"/>
                <w:color w:val="111111"/>
              </w:rPr>
              <w:t>Stand alone</w:t>
            </w:r>
            <w:proofErr w:type="spellEnd"/>
            <w:r w:rsidRPr="0097516C">
              <w:rPr>
                <w:rFonts w:asciiTheme="minorHAnsi" w:hAnsiTheme="minorHAnsi" w:cstheme="minorHAnsi"/>
                <w:color w:val="111111"/>
              </w:rPr>
              <w:t xml:space="preserve"> fans </w:t>
            </w:r>
            <w:proofErr w:type="spellStart"/>
            <w:r w:rsidRPr="0097516C">
              <w:rPr>
                <w:rFonts w:asciiTheme="minorHAnsi" w:hAnsiTheme="minorHAnsi" w:cstheme="minorHAnsi"/>
                <w:color w:val="111111"/>
              </w:rPr>
              <w:t>maybe</w:t>
            </w:r>
            <w:proofErr w:type="spellEnd"/>
            <w:r w:rsidRPr="0097516C">
              <w:rPr>
                <w:rFonts w:asciiTheme="minorHAnsi" w:hAnsiTheme="minorHAnsi" w:cstheme="minorHAnsi"/>
                <w:color w:val="111111"/>
              </w:rPr>
              <w:t xml:space="preserve"> used.</w:t>
            </w:r>
          </w:p>
          <w:p w:rsidR="00951F05" w:rsidRPr="0097516C" w:rsidRDefault="008D6992" w:rsidP="0076047C">
            <w:pPr>
              <w:pStyle w:val="NormalWeb"/>
              <w:spacing w:before="0" w:beforeAutospacing="0" w:after="225" w:afterAutospacing="0"/>
              <w:textAlignment w:val="baseline"/>
              <w:rPr>
                <w:rFonts w:asciiTheme="minorHAnsi" w:hAnsiTheme="minorHAnsi" w:cstheme="minorHAnsi"/>
              </w:rPr>
            </w:pPr>
            <w:r w:rsidRPr="0097516C">
              <w:rPr>
                <w:rFonts w:asciiTheme="minorHAnsi" w:hAnsiTheme="minorHAnsi" w:cstheme="minorHAnsi"/>
                <w:color w:val="111111"/>
              </w:rPr>
              <w:t>Also consider if you can improve the circulation of outside air and prevent pockets of stagnant air in occupied spaces. You can do this by using ceiling fans, desk fans or opening windows</w:t>
            </w:r>
            <w:r w:rsidR="00694D0C" w:rsidRPr="0097516C">
              <w:rPr>
                <w:rFonts w:asciiTheme="minorHAnsi" w:hAnsiTheme="minorHAnsi" w:cstheme="minorHAnsi"/>
                <w:color w:val="111111"/>
              </w:rPr>
              <w:t xml:space="preserve">.  </w:t>
            </w:r>
            <w:hyperlink r:id="rId13" w:history="1">
              <w:r w:rsidR="00694D0C" w:rsidRPr="0097516C">
                <w:rPr>
                  <w:rStyle w:val="Hyperlink"/>
                  <w:rFonts w:asciiTheme="minorHAnsi" w:hAnsiTheme="minorHAnsi" w:cstheme="minorHAnsi"/>
                </w:rPr>
                <w:t>https://www.hse.gov.uk/coronavirus/equipment-and-machinery/air-conditioning-and-ventilation.htm</w:t>
              </w:r>
            </w:hyperlink>
          </w:p>
          <w:p w:rsidR="001B0C8A" w:rsidRPr="0097516C" w:rsidRDefault="001B0C8A" w:rsidP="0076047C">
            <w:pPr>
              <w:pStyle w:val="NormalWeb"/>
              <w:spacing w:before="0" w:beforeAutospacing="0" w:after="225" w:afterAutospacing="0"/>
              <w:textAlignment w:val="baseline"/>
              <w:rPr>
                <w:rFonts w:asciiTheme="minorHAnsi" w:hAnsiTheme="minorHAnsi" w:cstheme="minorHAnsi"/>
                <w:color w:val="111111"/>
              </w:rPr>
            </w:pPr>
            <w:r w:rsidRPr="0097516C">
              <w:rPr>
                <w:rFonts w:asciiTheme="minorHAnsi" w:hAnsiTheme="minorHAnsi" w:cstheme="minorHAnsi"/>
              </w:rPr>
              <w:t>You should balance the need for increased ventilation while maintaining a comfortable temperature.</w:t>
            </w:r>
          </w:p>
        </w:tc>
      </w:tr>
      <w:tr w:rsidR="00D04CF3" w:rsidRPr="0097516C" w:rsidTr="00F32AFD">
        <w:tc>
          <w:tcPr>
            <w:tcW w:w="571" w:type="dxa"/>
            <w:shd w:val="clear" w:color="auto" w:fill="auto"/>
          </w:tcPr>
          <w:p w:rsidR="00D04CF3" w:rsidRPr="0097516C" w:rsidRDefault="00D04CF3" w:rsidP="00D04CF3">
            <w:pPr>
              <w:spacing w:line="276" w:lineRule="auto"/>
              <w:rPr>
                <w:rFonts w:ascii="Calibri" w:hAnsi="Calibri" w:cs="Arial"/>
              </w:rPr>
            </w:pPr>
            <w:r w:rsidRPr="0097516C">
              <w:rPr>
                <w:rFonts w:ascii="Calibri" w:hAnsi="Calibri" w:cs="Arial"/>
              </w:rPr>
              <w:t>(o)</w:t>
            </w:r>
          </w:p>
        </w:tc>
        <w:tc>
          <w:tcPr>
            <w:tcW w:w="2645" w:type="dxa"/>
            <w:shd w:val="clear" w:color="auto" w:fill="auto"/>
          </w:tcPr>
          <w:p w:rsidR="00D04CF3" w:rsidRPr="0097516C" w:rsidRDefault="00D04CF3" w:rsidP="00D04CF3">
            <w:pPr>
              <w:spacing w:line="276" w:lineRule="auto"/>
              <w:rPr>
                <w:rFonts w:asciiTheme="minorHAnsi" w:hAnsiTheme="minorHAnsi" w:cstheme="minorHAnsi"/>
              </w:rPr>
            </w:pPr>
            <w:r w:rsidRPr="0097516C">
              <w:rPr>
                <w:rFonts w:asciiTheme="minorHAnsi" w:hAnsiTheme="minorHAnsi" w:cstheme="minorHAnsi"/>
              </w:rPr>
              <w:t>Face Masks</w:t>
            </w:r>
          </w:p>
        </w:tc>
        <w:tc>
          <w:tcPr>
            <w:tcW w:w="1396" w:type="dxa"/>
            <w:shd w:val="clear" w:color="auto" w:fill="auto"/>
          </w:tcPr>
          <w:p w:rsidR="00D04CF3" w:rsidRPr="0097516C" w:rsidRDefault="00D04CF3" w:rsidP="00D04CF3">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Pupils/</w:t>
            </w:r>
          </w:p>
          <w:p w:rsidR="00D04CF3" w:rsidRPr="0097516C" w:rsidRDefault="00D04CF3" w:rsidP="00D04CF3">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lastRenderedPageBreak/>
              <w:t>Staff/</w:t>
            </w:r>
          </w:p>
          <w:p w:rsidR="00D04CF3" w:rsidRPr="0097516C" w:rsidRDefault="00D04CF3" w:rsidP="00D04CF3">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Parents/</w:t>
            </w:r>
          </w:p>
          <w:p w:rsidR="00D04CF3" w:rsidRPr="0097516C" w:rsidRDefault="00D04CF3" w:rsidP="00D04CF3">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 xml:space="preserve">Visitors </w:t>
            </w:r>
          </w:p>
        </w:tc>
        <w:tc>
          <w:tcPr>
            <w:tcW w:w="10778" w:type="dxa"/>
            <w:shd w:val="clear" w:color="auto" w:fill="auto"/>
          </w:tcPr>
          <w:p w:rsidR="00D04CF3" w:rsidRPr="0097516C" w:rsidRDefault="00D04CF3" w:rsidP="00D04CF3">
            <w:pPr>
              <w:textAlignment w:val="baseline"/>
              <w:rPr>
                <w:rFonts w:asciiTheme="minorHAnsi" w:hAnsiTheme="minorHAnsi" w:cstheme="minorHAnsi"/>
                <w:color w:val="000000"/>
              </w:rPr>
            </w:pPr>
            <w:r w:rsidRPr="0097516C">
              <w:rPr>
                <w:rFonts w:asciiTheme="minorHAnsi" w:hAnsiTheme="minorHAnsi" w:cstheme="minorHAnsi"/>
                <w:color w:val="000000"/>
              </w:rPr>
              <w:lastRenderedPageBreak/>
              <w:t>Staff and Visitors do not need to wear face masks.</w:t>
            </w:r>
          </w:p>
          <w:p w:rsidR="00D04CF3" w:rsidRPr="0097516C" w:rsidRDefault="00D04CF3" w:rsidP="00D04CF3">
            <w:pPr>
              <w:textAlignment w:val="baseline"/>
              <w:rPr>
                <w:rFonts w:asciiTheme="minorHAnsi" w:hAnsiTheme="minorHAnsi" w:cstheme="minorHAnsi"/>
                <w:color w:val="000000"/>
              </w:rPr>
            </w:pPr>
          </w:p>
          <w:p w:rsidR="00D04CF3" w:rsidRPr="0097516C" w:rsidRDefault="00D04CF3" w:rsidP="00D04CF3">
            <w:pPr>
              <w:textAlignment w:val="baseline"/>
              <w:rPr>
                <w:rFonts w:asciiTheme="minorHAnsi" w:hAnsiTheme="minorHAnsi" w:cstheme="minorHAnsi"/>
              </w:rPr>
            </w:pPr>
            <w:r w:rsidRPr="0097516C">
              <w:rPr>
                <w:rFonts w:asciiTheme="minorHAnsi" w:hAnsiTheme="minorHAnsi" w:cstheme="minorHAnsi"/>
              </w:rPr>
              <w:lastRenderedPageBreak/>
              <w:t xml:space="preserve">Parents/carers are not required to wear a face mask when entering the school site.  </w:t>
            </w:r>
          </w:p>
          <w:p w:rsidR="00D04CF3" w:rsidRPr="0097516C" w:rsidRDefault="00D04CF3" w:rsidP="00D04CF3">
            <w:pPr>
              <w:textAlignment w:val="baseline"/>
              <w:rPr>
                <w:rFonts w:asciiTheme="minorHAnsi" w:hAnsiTheme="minorHAnsi" w:cstheme="minorHAnsi"/>
              </w:rPr>
            </w:pPr>
          </w:p>
          <w:p w:rsidR="00D04CF3" w:rsidRPr="0097516C" w:rsidRDefault="00D04CF3" w:rsidP="00D04CF3">
            <w:pPr>
              <w:textAlignment w:val="baseline"/>
              <w:rPr>
                <w:rFonts w:asciiTheme="minorHAnsi" w:hAnsiTheme="minorHAnsi" w:cstheme="minorHAnsi"/>
              </w:rPr>
            </w:pPr>
            <w:r w:rsidRPr="0097516C">
              <w:rPr>
                <w:rFonts w:asciiTheme="minorHAnsi" w:hAnsiTheme="minorHAnsi" w:cstheme="minorHAnsi"/>
              </w:rPr>
              <w:t xml:space="preserve">Staff will not be required to wear face coverings when on the playground at pick up and drop off.  </w:t>
            </w:r>
          </w:p>
          <w:p w:rsidR="00D04CF3" w:rsidRPr="0097516C" w:rsidRDefault="00D04CF3" w:rsidP="00D04CF3">
            <w:pPr>
              <w:textAlignment w:val="baseline"/>
              <w:rPr>
                <w:rFonts w:asciiTheme="minorHAnsi" w:hAnsiTheme="minorHAnsi" w:cstheme="minorHAnsi"/>
              </w:rPr>
            </w:pPr>
          </w:p>
          <w:p w:rsidR="00D04CF3" w:rsidRPr="0097516C" w:rsidRDefault="00D04CF3" w:rsidP="00D04CF3">
            <w:pPr>
              <w:textAlignment w:val="baseline"/>
              <w:rPr>
                <w:rFonts w:asciiTheme="minorHAnsi" w:hAnsiTheme="minorHAnsi" w:cstheme="minorHAnsi"/>
              </w:rPr>
            </w:pPr>
            <w:r w:rsidRPr="0097516C">
              <w:rPr>
                <w:rFonts w:asciiTheme="minorHAnsi" w:hAnsiTheme="minorHAnsi" w:cstheme="minorHAnsi"/>
                <w:color w:val="0B0C0C"/>
              </w:rPr>
              <w:t>In the event of an outbreak face coverings measures may temporarily be put back in place.</w:t>
            </w:r>
          </w:p>
          <w:p w:rsidR="00D04CF3" w:rsidRPr="0097516C" w:rsidRDefault="00D04CF3" w:rsidP="00D04CF3">
            <w:pPr>
              <w:textAlignment w:val="baseline"/>
              <w:rPr>
                <w:rFonts w:asciiTheme="minorHAnsi" w:hAnsiTheme="minorHAnsi" w:cstheme="minorHAnsi"/>
              </w:rPr>
            </w:pPr>
          </w:p>
        </w:tc>
      </w:tr>
      <w:tr w:rsidR="00D04CF3" w:rsidRPr="0097516C" w:rsidTr="00F32AFD">
        <w:tc>
          <w:tcPr>
            <w:tcW w:w="571" w:type="dxa"/>
            <w:shd w:val="clear" w:color="auto" w:fill="auto"/>
          </w:tcPr>
          <w:p w:rsidR="00D04CF3" w:rsidRPr="0097516C" w:rsidRDefault="00D04CF3" w:rsidP="00D04CF3">
            <w:pPr>
              <w:spacing w:line="276" w:lineRule="auto"/>
              <w:rPr>
                <w:rFonts w:ascii="Calibri" w:hAnsi="Calibri" w:cs="Arial"/>
              </w:rPr>
            </w:pPr>
            <w:r w:rsidRPr="0097516C">
              <w:rPr>
                <w:rFonts w:ascii="Calibri" w:hAnsi="Calibri" w:cs="Arial"/>
              </w:rPr>
              <w:lastRenderedPageBreak/>
              <w:t>(p)</w:t>
            </w:r>
          </w:p>
        </w:tc>
        <w:tc>
          <w:tcPr>
            <w:tcW w:w="2645" w:type="dxa"/>
            <w:shd w:val="clear" w:color="auto" w:fill="auto"/>
          </w:tcPr>
          <w:p w:rsidR="00D04CF3" w:rsidRPr="0097516C" w:rsidRDefault="00D04CF3" w:rsidP="00D04CF3">
            <w:pPr>
              <w:spacing w:line="276" w:lineRule="auto"/>
              <w:rPr>
                <w:rFonts w:asciiTheme="minorHAnsi" w:hAnsiTheme="minorHAnsi" w:cstheme="minorHAnsi"/>
              </w:rPr>
            </w:pPr>
            <w:r w:rsidRPr="0097516C">
              <w:rPr>
                <w:rFonts w:asciiTheme="minorHAnsi" w:hAnsiTheme="minorHAnsi" w:cstheme="minorHAnsi"/>
              </w:rPr>
              <w:t>Off Site Activities/After School Clubs</w:t>
            </w:r>
          </w:p>
        </w:tc>
        <w:tc>
          <w:tcPr>
            <w:tcW w:w="1396" w:type="dxa"/>
            <w:shd w:val="clear" w:color="auto" w:fill="auto"/>
          </w:tcPr>
          <w:p w:rsidR="00D04CF3" w:rsidRPr="0097516C" w:rsidRDefault="00D04CF3" w:rsidP="00D04CF3">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Staff, Pupils</w:t>
            </w:r>
          </w:p>
        </w:tc>
        <w:tc>
          <w:tcPr>
            <w:tcW w:w="10778" w:type="dxa"/>
            <w:shd w:val="clear" w:color="auto" w:fill="auto"/>
          </w:tcPr>
          <w:p w:rsidR="00D04CF3" w:rsidRPr="0097516C" w:rsidRDefault="00D04CF3" w:rsidP="00D04CF3">
            <w:pPr>
              <w:textAlignment w:val="baseline"/>
              <w:rPr>
                <w:rFonts w:asciiTheme="minorHAnsi" w:hAnsiTheme="minorHAnsi" w:cstheme="minorHAnsi"/>
                <w:color w:val="000000"/>
              </w:rPr>
            </w:pPr>
            <w:r w:rsidRPr="0097516C">
              <w:rPr>
                <w:rFonts w:asciiTheme="minorHAnsi" w:hAnsiTheme="minorHAnsi" w:cstheme="minorHAnsi"/>
                <w:color w:val="000000"/>
              </w:rPr>
              <w:t>All Offsite Activities can take place.</w:t>
            </w:r>
          </w:p>
          <w:p w:rsidR="00D04CF3" w:rsidRPr="0097516C" w:rsidRDefault="00D04CF3" w:rsidP="00D04CF3">
            <w:pPr>
              <w:textAlignment w:val="baseline"/>
              <w:rPr>
                <w:rFonts w:asciiTheme="minorHAnsi" w:hAnsiTheme="minorHAnsi" w:cstheme="minorHAnsi"/>
                <w:color w:val="000000"/>
              </w:rPr>
            </w:pPr>
          </w:p>
          <w:p w:rsidR="00D04CF3" w:rsidRPr="0097516C" w:rsidRDefault="00D04CF3" w:rsidP="00D04CF3">
            <w:pPr>
              <w:textAlignment w:val="baseline"/>
              <w:rPr>
                <w:rFonts w:asciiTheme="minorHAnsi" w:hAnsiTheme="minorHAnsi" w:cstheme="minorHAnsi"/>
                <w:color w:val="000000"/>
              </w:rPr>
            </w:pPr>
            <w:r w:rsidRPr="0097516C">
              <w:rPr>
                <w:rFonts w:asciiTheme="minorHAnsi" w:hAnsiTheme="minorHAnsi" w:cstheme="minorHAnsi"/>
                <w:color w:val="000000"/>
              </w:rPr>
              <w:t>After school clubs can take place</w:t>
            </w:r>
          </w:p>
          <w:p w:rsidR="00D04CF3" w:rsidRPr="0097516C" w:rsidRDefault="00D04CF3" w:rsidP="00D04CF3">
            <w:pPr>
              <w:textAlignment w:val="baseline"/>
              <w:rPr>
                <w:rFonts w:asciiTheme="minorHAnsi" w:hAnsiTheme="minorHAnsi" w:cstheme="minorHAnsi"/>
                <w:color w:val="000000"/>
              </w:rPr>
            </w:pPr>
          </w:p>
          <w:p w:rsidR="00D04CF3" w:rsidRPr="0097516C" w:rsidRDefault="00D04CF3" w:rsidP="00D04CF3">
            <w:pPr>
              <w:textAlignment w:val="baseline"/>
              <w:rPr>
                <w:rFonts w:asciiTheme="minorHAnsi" w:hAnsiTheme="minorHAnsi" w:cstheme="minorHAnsi"/>
                <w:color w:val="000000"/>
              </w:rPr>
            </w:pPr>
            <w:r w:rsidRPr="0097516C">
              <w:rPr>
                <w:rFonts w:asciiTheme="minorHAnsi" w:hAnsiTheme="minorHAnsi" w:cstheme="minorHAnsi"/>
                <w:color w:val="000000"/>
              </w:rPr>
              <w:t>Wrap Around Provision is available</w:t>
            </w:r>
          </w:p>
        </w:tc>
      </w:tr>
      <w:tr w:rsidR="00D04CF3" w:rsidRPr="0097516C" w:rsidTr="00F32AFD">
        <w:tc>
          <w:tcPr>
            <w:tcW w:w="571" w:type="dxa"/>
            <w:shd w:val="clear" w:color="auto" w:fill="auto"/>
          </w:tcPr>
          <w:p w:rsidR="00D04CF3" w:rsidRPr="0097516C" w:rsidRDefault="00D04CF3" w:rsidP="00D04CF3">
            <w:pPr>
              <w:spacing w:line="276" w:lineRule="auto"/>
              <w:rPr>
                <w:rFonts w:ascii="Calibri" w:hAnsi="Calibri" w:cs="Arial"/>
              </w:rPr>
            </w:pPr>
            <w:r w:rsidRPr="0097516C">
              <w:rPr>
                <w:rFonts w:ascii="Calibri" w:hAnsi="Calibri" w:cs="Arial"/>
              </w:rPr>
              <w:t>(q)</w:t>
            </w:r>
          </w:p>
        </w:tc>
        <w:tc>
          <w:tcPr>
            <w:tcW w:w="2645" w:type="dxa"/>
            <w:shd w:val="clear" w:color="auto" w:fill="auto"/>
          </w:tcPr>
          <w:p w:rsidR="00D04CF3" w:rsidRPr="0097516C" w:rsidRDefault="00D04CF3" w:rsidP="00D04CF3">
            <w:pPr>
              <w:spacing w:line="276" w:lineRule="auto"/>
              <w:rPr>
                <w:rFonts w:asciiTheme="minorHAnsi" w:hAnsiTheme="minorHAnsi" w:cstheme="minorHAnsi"/>
              </w:rPr>
            </w:pPr>
            <w:r w:rsidRPr="0097516C">
              <w:rPr>
                <w:rFonts w:asciiTheme="minorHAnsi" w:hAnsiTheme="minorHAnsi" w:cstheme="minorHAnsi"/>
              </w:rPr>
              <w:t>Lateral Flow Testing</w:t>
            </w:r>
          </w:p>
        </w:tc>
        <w:tc>
          <w:tcPr>
            <w:tcW w:w="1396" w:type="dxa"/>
            <w:shd w:val="clear" w:color="auto" w:fill="auto"/>
          </w:tcPr>
          <w:p w:rsidR="00D04CF3" w:rsidRPr="0097516C" w:rsidRDefault="00D04CF3" w:rsidP="00D04CF3">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Staff</w:t>
            </w:r>
          </w:p>
        </w:tc>
        <w:tc>
          <w:tcPr>
            <w:tcW w:w="10778" w:type="dxa"/>
            <w:shd w:val="clear" w:color="auto" w:fill="auto"/>
          </w:tcPr>
          <w:p w:rsidR="00D04CF3" w:rsidRPr="0097516C" w:rsidRDefault="00D04CF3" w:rsidP="00D04CF3">
            <w:pPr>
              <w:shd w:val="clear" w:color="auto" w:fill="FFFFFF"/>
              <w:spacing w:after="75" w:line="276" w:lineRule="auto"/>
              <w:rPr>
                <w:rFonts w:asciiTheme="minorHAnsi" w:hAnsiTheme="minorHAnsi" w:cstheme="minorHAnsi"/>
              </w:rPr>
            </w:pPr>
            <w:r w:rsidRPr="0097516C">
              <w:rPr>
                <w:rFonts w:asciiTheme="minorHAnsi" w:hAnsiTheme="minorHAnsi" w:cstheme="minorHAnsi"/>
              </w:rPr>
              <w:t xml:space="preserve">Asymptomatic testing remains important in reducing the risk of transmission of infection within schools. </w:t>
            </w:r>
          </w:p>
          <w:p w:rsidR="00D04CF3" w:rsidRPr="0097516C" w:rsidRDefault="00D04CF3" w:rsidP="00D04CF3">
            <w:pPr>
              <w:shd w:val="clear" w:color="auto" w:fill="FFFFFF"/>
              <w:spacing w:after="75" w:line="276" w:lineRule="auto"/>
              <w:rPr>
                <w:rFonts w:asciiTheme="minorHAnsi" w:hAnsiTheme="minorHAnsi" w:cstheme="minorHAnsi"/>
              </w:rPr>
            </w:pPr>
            <w:r w:rsidRPr="0097516C">
              <w:rPr>
                <w:rFonts w:asciiTheme="minorHAnsi" w:hAnsiTheme="minorHAnsi" w:cstheme="minorHAnsi"/>
              </w:rPr>
              <w:t>Staff should undertake twice weekly home testing in September.  This will be reviewed at the end of September.</w:t>
            </w:r>
          </w:p>
          <w:p w:rsidR="00D04CF3" w:rsidRPr="0097516C" w:rsidRDefault="00D04CF3" w:rsidP="00D04CF3">
            <w:pPr>
              <w:shd w:val="clear" w:color="auto" w:fill="FFFFFF"/>
              <w:spacing w:after="75" w:line="276" w:lineRule="auto"/>
              <w:rPr>
                <w:rFonts w:asciiTheme="minorHAnsi" w:hAnsiTheme="minorHAnsi" w:cstheme="minorHAnsi"/>
              </w:rPr>
            </w:pPr>
            <w:r w:rsidRPr="0097516C">
              <w:rPr>
                <w:rFonts w:asciiTheme="minorHAnsi" w:hAnsiTheme="minorHAnsi" w:cstheme="minorHAnsi"/>
              </w:rPr>
              <w:t>Primary age pupils (those in year 6 and below) will not test.</w:t>
            </w:r>
          </w:p>
          <w:p w:rsidR="00D04CF3" w:rsidRPr="0097516C" w:rsidRDefault="00D04CF3" w:rsidP="00D04CF3">
            <w:pPr>
              <w:shd w:val="clear" w:color="auto" w:fill="FFFFFF"/>
              <w:spacing w:after="75" w:line="276" w:lineRule="auto"/>
              <w:rPr>
                <w:rFonts w:asciiTheme="minorHAnsi" w:hAnsiTheme="minorHAnsi" w:cstheme="minorHAnsi"/>
              </w:rPr>
            </w:pPr>
            <w:r w:rsidRPr="0097516C">
              <w:rPr>
                <w:rFonts w:asciiTheme="minorHAnsi" w:hAnsiTheme="minorHAnsi" w:cstheme="minorHAnsi"/>
              </w:rPr>
              <w:t xml:space="preserve">Confirmatory PCR tests are required for Staff with a positive LFD test result. Whilst awaiting the PCR result, the individual should continue to self-isolate. </w:t>
            </w:r>
          </w:p>
          <w:p w:rsidR="00D04CF3" w:rsidRPr="0097516C" w:rsidRDefault="00D04CF3" w:rsidP="00D04CF3">
            <w:pPr>
              <w:shd w:val="clear" w:color="auto" w:fill="FFFFFF"/>
              <w:spacing w:after="75" w:line="276" w:lineRule="auto"/>
              <w:rPr>
                <w:rFonts w:asciiTheme="minorHAnsi" w:hAnsiTheme="minorHAnsi" w:cstheme="minorHAnsi"/>
              </w:rPr>
            </w:pPr>
            <w:r w:rsidRPr="0097516C">
              <w:rPr>
                <w:rFonts w:asciiTheme="minorHAnsi" w:hAnsiTheme="minorHAnsi" w:cstheme="minorHAnsi"/>
              </w:rPr>
              <w:t xml:space="preserve">If the PCR test is taken within 2 days of the positive lateral flow test, and is negative, it overrides the self-test LFD test and individual can return to school, as long as the individual doesn’t have COVID-19 symptoms. </w:t>
            </w:r>
          </w:p>
        </w:tc>
      </w:tr>
      <w:tr w:rsidR="00D04CF3" w:rsidRPr="0097516C" w:rsidTr="00F32AFD">
        <w:tc>
          <w:tcPr>
            <w:tcW w:w="571" w:type="dxa"/>
            <w:shd w:val="clear" w:color="auto" w:fill="auto"/>
          </w:tcPr>
          <w:p w:rsidR="00D04CF3" w:rsidRPr="0097516C" w:rsidRDefault="00D04CF3" w:rsidP="00D04CF3">
            <w:pPr>
              <w:spacing w:line="276" w:lineRule="auto"/>
              <w:rPr>
                <w:rFonts w:ascii="Calibri" w:hAnsi="Calibri" w:cs="Arial"/>
              </w:rPr>
            </w:pPr>
          </w:p>
        </w:tc>
        <w:tc>
          <w:tcPr>
            <w:tcW w:w="2645" w:type="dxa"/>
            <w:shd w:val="clear" w:color="auto" w:fill="auto"/>
          </w:tcPr>
          <w:p w:rsidR="00D04CF3" w:rsidRPr="0097516C" w:rsidRDefault="00D04CF3" w:rsidP="00D04CF3">
            <w:pPr>
              <w:spacing w:line="276" w:lineRule="auto"/>
              <w:rPr>
                <w:rFonts w:asciiTheme="minorHAnsi" w:hAnsiTheme="minorHAnsi" w:cstheme="minorHAnsi"/>
              </w:rPr>
            </w:pPr>
            <w:r w:rsidRPr="0097516C">
              <w:rPr>
                <w:rFonts w:asciiTheme="minorHAnsi" w:hAnsiTheme="minorHAnsi" w:cstheme="minorHAnsi"/>
              </w:rPr>
              <w:t>Contact Tracing</w:t>
            </w:r>
          </w:p>
        </w:tc>
        <w:tc>
          <w:tcPr>
            <w:tcW w:w="1396" w:type="dxa"/>
            <w:shd w:val="clear" w:color="auto" w:fill="auto"/>
          </w:tcPr>
          <w:p w:rsidR="00D04CF3" w:rsidRPr="0097516C" w:rsidRDefault="00D04CF3" w:rsidP="00D04CF3">
            <w:pPr>
              <w:tabs>
                <w:tab w:val="left" w:pos="1560"/>
              </w:tabs>
              <w:suppressAutoHyphens/>
              <w:autoSpaceDN w:val="0"/>
              <w:spacing w:line="276" w:lineRule="auto"/>
              <w:jc w:val="both"/>
              <w:textAlignment w:val="baseline"/>
              <w:rPr>
                <w:rFonts w:asciiTheme="minorHAnsi" w:hAnsiTheme="minorHAnsi" w:cstheme="minorHAnsi"/>
              </w:rPr>
            </w:pPr>
            <w:r w:rsidRPr="0097516C">
              <w:rPr>
                <w:rFonts w:asciiTheme="minorHAnsi" w:hAnsiTheme="minorHAnsi" w:cstheme="minorHAnsi"/>
              </w:rPr>
              <w:t>Staff</w:t>
            </w:r>
          </w:p>
        </w:tc>
        <w:tc>
          <w:tcPr>
            <w:tcW w:w="10778" w:type="dxa"/>
            <w:shd w:val="clear" w:color="auto" w:fill="auto"/>
          </w:tcPr>
          <w:p w:rsidR="00D04CF3" w:rsidRPr="0097516C" w:rsidRDefault="00D04CF3" w:rsidP="00D04CF3">
            <w:pPr>
              <w:shd w:val="clear" w:color="auto" w:fill="FFFFFF"/>
              <w:spacing w:after="75" w:line="276" w:lineRule="auto"/>
              <w:rPr>
                <w:rFonts w:asciiTheme="minorHAnsi" w:hAnsiTheme="minorHAnsi" w:cstheme="minorHAnsi"/>
              </w:rPr>
            </w:pPr>
            <w:r w:rsidRPr="0097516C">
              <w:rPr>
                <w:rFonts w:asciiTheme="minorHAnsi" w:hAnsiTheme="minorHAnsi" w:cstheme="minorHAnsi"/>
              </w:rPr>
              <w:t xml:space="preserve">From Step 4, close contacts will be identified via NHS Test and Trace. </w:t>
            </w:r>
          </w:p>
        </w:tc>
      </w:tr>
    </w:tbl>
    <w:p w:rsidR="00DB4DD7" w:rsidRPr="0097516C" w:rsidRDefault="00DB4DD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384"/>
        <w:gridCol w:w="2529"/>
        <w:gridCol w:w="2550"/>
        <w:gridCol w:w="3221"/>
        <w:gridCol w:w="2009"/>
        <w:gridCol w:w="28"/>
      </w:tblGrid>
      <w:tr w:rsidR="00AA53BD" w:rsidRPr="0097516C" w:rsidTr="00F81513">
        <w:tc>
          <w:tcPr>
            <w:tcW w:w="15559" w:type="dxa"/>
            <w:gridSpan w:val="7"/>
            <w:shd w:val="clear" w:color="auto" w:fill="D9D9D9"/>
          </w:tcPr>
          <w:p w:rsidR="00AA53BD" w:rsidRPr="0097516C" w:rsidRDefault="00AA53BD" w:rsidP="00F81513">
            <w:pPr>
              <w:jc w:val="center"/>
              <w:rPr>
                <w:rFonts w:ascii="Calibri" w:hAnsi="Calibri" w:cs="Arial"/>
                <w:b/>
              </w:rPr>
            </w:pPr>
            <w:r w:rsidRPr="0097516C">
              <w:rPr>
                <w:rFonts w:ascii="Calibri" w:hAnsi="Calibri" w:cs="Arial"/>
                <w:b/>
              </w:rPr>
              <w:t>Additional actions taken to manage this risk</w:t>
            </w:r>
          </w:p>
        </w:tc>
      </w:tr>
      <w:tr w:rsidR="002539A3" w:rsidRPr="0097516C" w:rsidTr="00F81513">
        <w:tc>
          <w:tcPr>
            <w:tcW w:w="671" w:type="dxa"/>
            <w:shd w:val="clear" w:color="auto" w:fill="auto"/>
          </w:tcPr>
          <w:p w:rsidR="00AA53BD" w:rsidRPr="0097516C" w:rsidRDefault="00AA53BD" w:rsidP="00F81513">
            <w:pPr>
              <w:jc w:val="center"/>
              <w:rPr>
                <w:rFonts w:ascii="Calibri" w:hAnsi="Calibri" w:cs="Arial"/>
                <w:b/>
              </w:rPr>
            </w:pPr>
            <w:r w:rsidRPr="0097516C">
              <w:rPr>
                <w:rFonts w:ascii="Calibri" w:hAnsi="Calibri" w:cs="Arial"/>
                <w:b/>
              </w:rPr>
              <w:lastRenderedPageBreak/>
              <w:t>No.</w:t>
            </w:r>
          </w:p>
        </w:tc>
        <w:tc>
          <w:tcPr>
            <w:tcW w:w="4447" w:type="dxa"/>
            <w:shd w:val="clear" w:color="auto" w:fill="auto"/>
          </w:tcPr>
          <w:p w:rsidR="00AA53BD" w:rsidRPr="0097516C" w:rsidRDefault="00AA53BD" w:rsidP="00F81513">
            <w:pPr>
              <w:jc w:val="center"/>
              <w:rPr>
                <w:rFonts w:ascii="Calibri" w:hAnsi="Calibri" w:cs="Arial"/>
                <w:b/>
              </w:rPr>
            </w:pPr>
            <w:r w:rsidRPr="0097516C">
              <w:rPr>
                <w:rFonts w:ascii="Calibri" w:hAnsi="Calibri" w:cs="Arial"/>
                <w:b/>
              </w:rPr>
              <w:t>Action required</w:t>
            </w:r>
          </w:p>
        </w:tc>
        <w:tc>
          <w:tcPr>
            <w:tcW w:w="2561" w:type="dxa"/>
            <w:shd w:val="clear" w:color="auto" w:fill="auto"/>
          </w:tcPr>
          <w:p w:rsidR="00AA53BD" w:rsidRPr="0097516C" w:rsidRDefault="00AA53BD" w:rsidP="00F81513">
            <w:pPr>
              <w:jc w:val="center"/>
              <w:rPr>
                <w:rFonts w:ascii="Calibri" w:hAnsi="Calibri" w:cs="Arial"/>
                <w:b/>
              </w:rPr>
            </w:pPr>
            <w:r w:rsidRPr="0097516C">
              <w:rPr>
                <w:rFonts w:ascii="Calibri" w:hAnsi="Calibri" w:cs="Arial"/>
                <w:b/>
              </w:rPr>
              <w:t>Action target date</w:t>
            </w:r>
          </w:p>
        </w:tc>
        <w:tc>
          <w:tcPr>
            <w:tcW w:w="2572" w:type="dxa"/>
            <w:shd w:val="clear" w:color="auto" w:fill="auto"/>
          </w:tcPr>
          <w:p w:rsidR="00AA53BD" w:rsidRPr="0097516C" w:rsidRDefault="00AA53BD" w:rsidP="00F81513">
            <w:pPr>
              <w:jc w:val="center"/>
              <w:rPr>
                <w:rFonts w:ascii="Calibri" w:hAnsi="Calibri" w:cs="Arial"/>
                <w:b/>
              </w:rPr>
            </w:pPr>
            <w:r w:rsidRPr="0097516C">
              <w:rPr>
                <w:rFonts w:ascii="Calibri" w:hAnsi="Calibri" w:cs="Arial"/>
                <w:b/>
              </w:rPr>
              <w:t>Person responsible</w:t>
            </w:r>
          </w:p>
        </w:tc>
        <w:tc>
          <w:tcPr>
            <w:tcW w:w="3257" w:type="dxa"/>
            <w:shd w:val="clear" w:color="auto" w:fill="auto"/>
          </w:tcPr>
          <w:p w:rsidR="00AA53BD" w:rsidRPr="0097516C" w:rsidRDefault="00AA53BD" w:rsidP="00F81513">
            <w:pPr>
              <w:jc w:val="center"/>
              <w:rPr>
                <w:rFonts w:ascii="Calibri" w:hAnsi="Calibri" w:cs="Arial"/>
                <w:b/>
              </w:rPr>
            </w:pPr>
            <w:r w:rsidRPr="0097516C">
              <w:rPr>
                <w:rFonts w:ascii="Calibri" w:hAnsi="Calibri" w:cs="Arial"/>
                <w:b/>
              </w:rPr>
              <w:t>Notes Comments</w:t>
            </w:r>
          </w:p>
        </w:tc>
        <w:tc>
          <w:tcPr>
            <w:tcW w:w="2051" w:type="dxa"/>
            <w:gridSpan w:val="2"/>
            <w:shd w:val="clear" w:color="auto" w:fill="auto"/>
          </w:tcPr>
          <w:p w:rsidR="00AA53BD" w:rsidRPr="0097516C" w:rsidRDefault="00AA53BD" w:rsidP="00F81513">
            <w:pPr>
              <w:jc w:val="center"/>
              <w:rPr>
                <w:rFonts w:ascii="Calibri" w:hAnsi="Calibri" w:cs="Arial"/>
                <w:b/>
              </w:rPr>
            </w:pPr>
            <w:r w:rsidRPr="0097516C">
              <w:rPr>
                <w:rFonts w:ascii="Calibri" w:hAnsi="Calibri" w:cs="Arial"/>
                <w:b/>
              </w:rPr>
              <w:t>Date completed</w:t>
            </w:r>
          </w:p>
        </w:tc>
      </w:tr>
      <w:tr w:rsidR="002539A3" w:rsidRPr="0097516C" w:rsidTr="00F81513">
        <w:tc>
          <w:tcPr>
            <w:tcW w:w="671" w:type="dxa"/>
            <w:shd w:val="clear" w:color="auto" w:fill="auto"/>
          </w:tcPr>
          <w:p w:rsidR="00AA53BD" w:rsidRPr="0097516C" w:rsidRDefault="00641718">
            <w:pPr>
              <w:rPr>
                <w:rFonts w:ascii="Calibri" w:hAnsi="Calibri" w:cs="Arial"/>
                <w:b/>
              </w:rPr>
            </w:pPr>
            <w:r w:rsidRPr="0097516C">
              <w:rPr>
                <w:rFonts w:ascii="Calibri" w:hAnsi="Calibri" w:cs="Arial"/>
                <w:b/>
              </w:rPr>
              <w:t>1.</w:t>
            </w:r>
          </w:p>
        </w:tc>
        <w:tc>
          <w:tcPr>
            <w:tcW w:w="4447" w:type="dxa"/>
            <w:shd w:val="clear" w:color="auto" w:fill="auto"/>
          </w:tcPr>
          <w:p w:rsidR="00AA53BD" w:rsidRPr="0097516C" w:rsidRDefault="00AA53BD" w:rsidP="00FE530A">
            <w:pPr>
              <w:rPr>
                <w:rFonts w:ascii="Calibri" w:hAnsi="Calibri" w:cs="Arial"/>
              </w:rPr>
            </w:pPr>
          </w:p>
        </w:tc>
        <w:tc>
          <w:tcPr>
            <w:tcW w:w="2561" w:type="dxa"/>
            <w:shd w:val="clear" w:color="auto" w:fill="auto"/>
          </w:tcPr>
          <w:p w:rsidR="00AA53BD" w:rsidRPr="0097516C" w:rsidRDefault="00AA53BD">
            <w:pPr>
              <w:rPr>
                <w:rFonts w:ascii="Calibri" w:hAnsi="Calibri" w:cs="Arial"/>
              </w:rPr>
            </w:pPr>
          </w:p>
        </w:tc>
        <w:tc>
          <w:tcPr>
            <w:tcW w:w="2572" w:type="dxa"/>
            <w:shd w:val="clear" w:color="auto" w:fill="auto"/>
          </w:tcPr>
          <w:p w:rsidR="00AA53BD" w:rsidRPr="0097516C" w:rsidRDefault="00AA53BD">
            <w:pPr>
              <w:rPr>
                <w:rFonts w:ascii="Calibri" w:hAnsi="Calibri" w:cs="Arial"/>
              </w:rPr>
            </w:pPr>
          </w:p>
        </w:tc>
        <w:tc>
          <w:tcPr>
            <w:tcW w:w="3257" w:type="dxa"/>
            <w:shd w:val="clear" w:color="auto" w:fill="auto"/>
          </w:tcPr>
          <w:p w:rsidR="00AA53BD" w:rsidRPr="0097516C" w:rsidRDefault="00AA53BD" w:rsidP="00EF5551">
            <w:pPr>
              <w:rPr>
                <w:rFonts w:ascii="Calibri" w:hAnsi="Calibri" w:cs="Arial"/>
              </w:rPr>
            </w:pPr>
          </w:p>
        </w:tc>
        <w:tc>
          <w:tcPr>
            <w:tcW w:w="2051" w:type="dxa"/>
            <w:gridSpan w:val="2"/>
            <w:shd w:val="clear" w:color="auto" w:fill="auto"/>
          </w:tcPr>
          <w:p w:rsidR="00DB4DD7" w:rsidRPr="0097516C" w:rsidRDefault="00DB4DD7">
            <w:pPr>
              <w:rPr>
                <w:rFonts w:ascii="Calibri" w:hAnsi="Calibri" w:cs="Arial"/>
              </w:rPr>
            </w:pPr>
          </w:p>
          <w:p w:rsidR="00DB4DD7" w:rsidRPr="0097516C" w:rsidRDefault="00DB4DD7">
            <w:pPr>
              <w:rPr>
                <w:rFonts w:ascii="Calibri" w:hAnsi="Calibri" w:cs="Arial"/>
              </w:rPr>
            </w:pPr>
          </w:p>
          <w:p w:rsidR="00DB4DD7" w:rsidRPr="0097516C" w:rsidRDefault="00DB4DD7">
            <w:pPr>
              <w:rPr>
                <w:rFonts w:ascii="Calibri" w:hAnsi="Calibri" w:cs="Arial"/>
              </w:rPr>
            </w:pPr>
          </w:p>
        </w:tc>
      </w:tr>
      <w:tr w:rsidR="00AA53BD" w:rsidRPr="0097516C" w:rsidTr="00F81513">
        <w:tblPrEx>
          <w:jc w:val="center"/>
        </w:tblPrEx>
        <w:trPr>
          <w:gridAfter w:val="1"/>
          <w:wAfter w:w="28" w:type="dxa"/>
          <w:jc w:val="center"/>
        </w:trPr>
        <w:tc>
          <w:tcPr>
            <w:tcW w:w="15531" w:type="dxa"/>
            <w:gridSpan w:val="6"/>
            <w:shd w:val="clear" w:color="auto" w:fill="D9D9D9"/>
          </w:tcPr>
          <w:p w:rsidR="00AA53BD" w:rsidRPr="0097516C" w:rsidRDefault="00AA53BD" w:rsidP="00F81513">
            <w:pPr>
              <w:jc w:val="center"/>
              <w:rPr>
                <w:rFonts w:ascii="Calibri" w:hAnsi="Calibri" w:cs="Arial"/>
                <w:b/>
              </w:rPr>
            </w:pPr>
            <w:r w:rsidRPr="0097516C">
              <w:rPr>
                <w:rFonts w:ascii="Calibri" w:hAnsi="Calibri" w:cs="Arial"/>
                <w:b/>
              </w:rPr>
              <w:t>Notes of ongoing issues or concerns relating to this assessment.</w:t>
            </w:r>
          </w:p>
        </w:tc>
      </w:tr>
    </w:tbl>
    <w:p w:rsidR="00AA53BD" w:rsidRPr="007846C7" w:rsidRDefault="00AA53BD">
      <w:pPr>
        <w:rPr>
          <w:rFonts w:ascii="Calibri" w:hAnsi="Calibri" w:cs="Arial"/>
        </w:rPr>
      </w:pPr>
      <w:bookmarkStart w:id="0" w:name="_GoBack"/>
      <w:bookmarkEnd w:id="0"/>
    </w:p>
    <w:sectPr w:rsidR="00AA53BD" w:rsidRPr="007846C7" w:rsidSect="00581D11">
      <w:headerReference w:type="default" r:id="rId14"/>
      <w:footerReference w:type="default" r:id="rId15"/>
      <w:pgSz w:w="16840" w:h="11907" w:orient="landscape" w:code="9"/>
      <w:pgMar w:top="334"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D6" w:rsidRDefault="000624D6" w:rsidP="00A31CFD">
      <w:r>
        <w:separator/>
      </w:r>
    </w:p>
  </w:endnote>
  <w:endnote w:type="continuationSeparator" w:id="0">
    <w:p w:rsidR="000624D6" w:rsidRDefault="000624D6" w:rsidP="00A3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4A0" w:firstRow="1" w:lastRow="0" w:firstColumn="1" w:lastColumn="0" w:noHBand="0" w:noVBand="1"/>
    </w:tblPr>
    <w:tblGrid>
      <w:gridCol w:w="7708"/>
      <w:gridCol w:w="7692"/>
    </w:tblGrid>
    <w:tr w:rsidR="00FA2225" w:rsidRPr="00C22E51" w:rsidTr="00F81513">
      <w:tc>
        <w:tcPr>
          <w:tcW w:w="7808" w:type="dxa"/>
          <w:shd w:val="clear" w:color="auto" w:fill="auto"/>
        </w:tcPr>
        <w:p w:rsidR="00FA2225" w:rsidRDefault="00286039" w:rsidP="0069639C">
          <w:pPr>
            <w:pStyle w:val="Footer"/>
            <w:rPr>
              <w:rFonts w:ascii="Arial" w:hAnsi="Arial" w:cs="Arial"/>
              <w:sz w:val="20"/>
              <w:szCs w:val="20"/>
            </w:rPr>
          </w:pPr>
          <w:r>
            <w:rPr>
              <w:rFonts w:ascii="Arial" w:hAnsi="Arial" w:cs="Arial"/>
              <w:sz w:val="20"/>
              <w:szCs w:val="20"/>
            </w:rPr>
            <w:t xml:space="preserve">Covid 19 </w:t>
          </w:r>
          <w:r w:rsidR="00FA2225" w:rsidRPr="00F26B02">
            <w:rPr>
              <w:rFonts w:ascii="Arial" w:hAnsi="Arial" w:cs="Arial"/>
              <w:sz w:val="20"/>
              <w:szCs w:val="20"/>
            </w:rPr>
            <w:t xml:space="preserve"> Risk Assessment</w:t>
          </w:r>
          <w:r>
            <w:rPr>
              <w:rFonts w:ascii="Arial" w:hAnsi="Arial" w:cs="Arial"/>
              <w:sz w:val="20"/>
              <w:szCs w:val="20"/>
            </w:rPr>
            <w:t xml:space="preserve">  September 21</w:t>
          </w:r>
          <w:r w:rsidR="0069639C">
            <w:rPr>
              <w:rFonts w:ascii="Arial" w:hAnsi="Arial" w:cs="Arial"/>
              <w:sz w:val="20"/>
              <w:szCs w:val="20"/>
            </w:rPr>
            <w:t xml:space="preserve"> </w:t>
          </w:r>
        </w:p>
        <w:p w:rsidR="0069639C" w:rsidRPr="00F26B02" w:rsidRDefault="0069639C" w:rsidP="009A4D48">
          <w:pPr>
            <w:pStyle w:val="Footer"/>
            <w:jc w:val="center"/>
            <w:rPr>
              <w:rFonts w:ascii="Arial" w:hAnsi="Arial" w:cs="Arial"/>
              <w:sz w:val="20"/>
              <w:szCs w:val="20"/>
            </w:rPr>
          </w:pPr>
          <w:r>
            <w:rPr>
              <w:rFonts w:ascii="Arial" w:hAnsi="Arial" w:cs="Arial"/>
              <w:sz w:val="20"/>
              <w:szCs w:val="20"/>
            </w:rPr>
            <w:t xml:space="preserve">Page </w:t>
          </w:r>
          <w:r w:rsidR="009A4D48" w:rsidRPr="009A4D48">
            <w:rPr>
              <w:rFonts w:ascii="Arial" w:hAnsi="Arial" w:cs="Arial"/>
              <w:sz w:val="20"/>
              <w:szCs w:val="20"/>
            </w:rPr>
            <w:fldChar w:fldCharType="begin"/>
          </w:r>
          <w:r w:rsidR="009A4D48" w:rsidRPr="009A4D48">
            <w:rPr>
              <w:rFonts w:ascii="Arial" w:hAnsi="Arial" w:cs="Arial"/>
              <w:sz w:val="20"/>
              <w:szCs w:val="20"/>
            </w:rPr>
            <w:instrText xml:space="preserve"> PAGE   \* MERGEFORMAT </w:instrText>
          </w:r>
          <w:r w:rsidR="009A4D48" w:rsidRPr="009A4D48">
            <w:rPr>
              <w:rFonts w:ascii="Arial" w:hAnsi="Arial" w:cs="Arial"/>
              <w:sz w:val="20"/>
              <w:szCs w:val="20"/>
            </w:rPr>
            <w:fldChar w:fldCharType="separate"/>
          </w:r>
          <w:r w:rsidR="00D04CF3" w:rsidRPr="00D04CF3">
            <w:rPr>
              <w:rFonts w:ascii="Arial" w:hAnsi="Arial" w:cs="Arial"/>
              <w:b/>
              <w:bCs/>
              <w:noProof/>
              <w:sz w:val="20"/>
              <w:szCs w:val="20"/>
            </w:rPr>
            <w:t>12</w:t>
          </w:r>
          <w:r w:rsidR="009A4D48" w:rsidRPr="009A4D48">
            <w:rPr>
              <w:rFonts w:ascii="Arial" w:hAnsi="Arial" w:cs="Arial"/>
              <w:b/>
              <w:bCs/>
              <w:noProof/>
              <w:sz w:val="20"/>
              <w:szCs w:val="20"/>
            </w:rPr>
            <w:fldChar w:fldCharType="end"/>
          </w:r>
          <w:r w:rsidR="009A4D48" w:rsidRPr="009A4D48">
            <w:rPr>
              <w:rFonts w:ascii="Arial" w:hAnsi="Arial" w:cs="Arial"/>
              <w:b/>
              <w:bCs/>
              <w:sz w:val="20"/>
              <w:szCs w:val="20"/>
            </w:rPr>
            <w:t xml:space="preserve"> </w:t>
          </w:r>
          <w:r w:rsidR="009A4D48" w:rsidRPr="009A4D48">
            <w:rPr>
              <w:rFonts w:ascii="Arial" w:hAnsi="Arial" w:cs="Arial"/>
              <w:sz w:val="20"/>
              <w:szCs w:val="20"/>
            </w:rPr>
            <w:t>|</w:t>
          </w:r>
          <w:r w:rsidR="009A4D48" w:rsidRPr="009A4D48">
            <w:rPr>
              <w:rFonts w:ascii="Arial" w:hAnsi="Arial" w:cs="Arial"/>
              <w:b/>
              <w:bCs/>
              <w:sz w:val="20"/>
              <w:szCs w:val="20"/>
            </w:rPr>
            <w:t xml:space="preserve"> </w:t>
          </w:r>
          <w:r w:rsidR="009A4D48" w:rsidRPr="009A4D48">
            <w:rPr>
              <w:rFonts w:ascii="Arial" w:hAnsi="Arial" w:cs="Arial"/>
              <w:color w:val="7F7F7F" w:themeColor="background1" w:themeShade="7F"/>
              <w:spacing w:val="60"/>
              <w:sz w:val="20"/>
              <w:szCs w:val="20"/>
            </w:rPr>
            <w:t>Page</w:t>
          </w:r>
        </w:p>
      </w:tc>
      <w:tc>
        <w:tcPr>
          <w:tcW w:w="7808" w:type="dxa"/>
          <w:shd w:val="clear" w:color="auto" w:fill="auto"/>
        </w:tcPr>
        <w:p w:rsidR="00FA2225" w:rsidRPr="0063369E" w:rsidRDefault="00FA2225" w:rsidP="00F81513">
          <w:pPr>
            <w:pStyle w:val="Footer"/>
            <w:jc w:val="right"/>
            <w:rPr>
              <w:rFonts w:ascii="Arial" w:hAnsi="Arial" w:cs="Arial"/>
              <w:sz w:val="20"/>
              <w:szCs w:val="20"/>
              <w:lang w:val="en-GB"/>
            </w:rPr>
          </w:pPr>
        </w:p>
      </w:tc>
    </w:tr>
    <w:tr w:rsidR="009A4D48" w:rsidRPr="00C22E51" w:rsidTr="00F81513">
      <w:tc>
        <w:tcPr>
          <w:tcW w:w="7808" w:type="dxa"/>
          <w:shd w:val="clear" w:color="auto" w:fill="auto"/>
        </w:tcPr>
        <w:p w:rsidR="009A4D48" w:rsidRDefault="009A4D48" w:rsidP="0069639C">
          <w:pPr>
            <w:pStyle w:val="Footer"/>
            <w:rPr>
              <w:rFonts w:ascii="Arial" w:hAnsi="Arial" w:cs="Arial"/>
              <w:sz w:val="20"/>
              <w:szCs w:val="20"/>
            </w:rPr>
          </w:pPr>
        </w:p>
      </w:tc>
      <w:tc>
        <w:tcPr>
          <w:tcW w:w="7808" w:type="dxa"/>
          <w:shd w:val="clear" w:color="auto" w:fill="auto"/>
        </w:tcPr>
        <w:p w:rsidR="009A4D48" w:rsidRPr="0063369E" w:rsidRDefault="009A4D48" w:rsidP="00F81513">
          <w:pPr>
            <w:pStyle w:val="Footer"/>
            <w:jc w:val="right"/>
            <w:rPr>
              <w:rFonts w:ascii="Arial" w:hAnsi="Arial" w:cs="Arial"/>
              <w:sz w:val="20"/>
              <w:szCs w:val="20"/>
              <w:lang w:val="en-GB"/>
            </w:rPr>
          </w:pPr>
        </w:p>
      </w:tc>
    </w:tr>
  </w:tbl>
  <w:p w:rsidR="00FA2225" w:rsidRDefault="00FA2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D6" w:rsidRDefault="000624D6" w:rsidP="00A31CFD">
      <w:r>
        <w:separator/>
      </w:r>
    </w:p>
  </w:footnote>
  <w:footnote w:type="continuationSeparator" w:id="0">
    <w:p w:rsidR="000624D6" w:rsidRDefault="000624D6" w:rsidP="00A31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2441"/>
      <w:gridCol w:w="2551"/>
    </w:tblGrid>
    <w:tr w:rsidR="00FA2225" w:rsidTr="00F81513">
      <w:tc>
        <w:tcPr>
          <w:tcW w:w="12441" w:type="dxa"/>
          <w:shd w:val="clear" w:color="auto" w:fill="auto"/>
        </w:tcPr>
        <w:p w:rsidR="00FA2225" w:rsidRPr="00F26B02" w:rsidRDefault="00286039">
          <w:pPr>
            <w:pStyle w:val="Header"/>
          </w:pPr>
          <w:r>
            <w:rPr>
              <w:noProof/>
              <w:lang w:val="en-GB" w:eastAsia="en-GB"/>
            </w:rPr>
            <w:drawing>
              <wp:anchor distT="0" distB="0" distL="114300" distR="114300" simplePos="0" relativeHeight="251658240" behindDoc="0" locked="0" layoutInCell="1" allowOverlap="0">
                <wp:simplePos x="0" y="0"/>
                <wp:positionH relativeFrom="column">
                  <wp:posOffset>85725</wp:posOffset>
                </wp:positionH>
                <wp:positionV relativeFrom="paragraph">
                  <wp:posOffset>0</wp:posOffset>
                </wp:positionV>
                <wp:extent cx="1395730" cy="1085850"/>
                <wp:effectExtent l="0" t="0" r="0" b="0"/>
                <wp:wrapSquare wrapText="bothSides"/>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225" w:rsidRPr="00F26B02" w:rsidRDefault="00FA2225" w:rsidP="00F81513">
          <w:pPr>
            <w:pStyle w:val="Header"/>
            <w:jc w:val="center"/>
            <w:rPr>
              <w:rFonts w:ascii="Arial" w:hAnsi="Arial" w:cs="Arial"/>
              <w:b/>
              <w:sz w:val="28"/>
              <w:szCs w:val="28"/>
            </w:rPr>
          </w:pPr>
        </w:p>
        <w:p w:rsidR="00FA2225" w:rsidRPr="00F26B02" w:rsidRDefault="00FA2225" w:rsidP="00F81513">
          <w:pPr>
            <w:pStyle w:val="Header"/>
            <w:jc w:val="center"/>
            <w:rPr>
              <w:rFonts w:ascii="Arial" w:hAnsi="Arial" w:cs="Arial"/>
              <w:b/>
              <w:sz w:val="28"/>
              <w:szCs w:val="28"/>
            </w:rPr>
          </w:pPr>
        </w:p>
        <w:p w:rsidR="00286039" w:rsidRDefault="00286039" w:rsidP="00F81513">
          <w:pPr>
            <w:pStyle w:val="Header"/>
            <w:jc w:val="center"/>
            <w:rPr>
              <w:rFonts w:ascii="Arial" w:hAnsi="Arial" w:cs="Arial"/>
              <w:b/>
              <w:sz w:val="28"/>
              <w:szCs w:val="28"/>
            </w:rPr>
          </w:pPr>
          <w:r>
            <w:rPr>
              <w:rFonts w:ascii="Arial" w:hAnsi="Arial" w:cs="Arial"/>
              <w:b/>
              <w:sz w:val="28"/>
              <w:szCs w:val="28"/>
            </w:rPr>
            <w:t xml:space="preserve">Longparish Church of England </w:t>
          </w:r>
          <w:r w:rsidR="00FA2225" w:rsidRPr="00F26B02">
            <w:rPr>
              <w:rFonts w:ascii="Arial" w:hAnsi="Arial" w:cs="Arial"/>
              <w:b/>
              <w:sz w:val="28"/>
              <w:szCs w:val="28"/>
            </w:rPr>
            <w:t xml:space="preserve"> Primary School </w:t>
          </w:r>
        </w:p>
        <w:p w:rsidR="00FA2225" w:rsidRPr="00F26B02" w:rsidRDefault="00286039" w:rsidP="00286039">
          <w:pPr>
            <w:pStyle w:val="Header"/>
            <w:ind w:left="1440"/>
            <w:rPr>
              <w:sz w:val="28"/>
              <w:szCs w:val="28"/>
            </w:rPr>
          </w:pPr>
          <w:r>
            <w:rPr>
              <w:rFonts w:ascii="Arial" w:hAnsi="Arial" w:cs="Arial"/>
              <w:b/>
              <w:sz w:val="28"/>
              <w:szCs w:val="28"/>
            </w:rPr>
            <w:t xml:space="preserve">                                  Covid 19 Risk </w:t>
          </w:r>
          <w:r w:rsidR="00FA2225" w:rsidRPr="00F26B02">
            <w:rPr>
              <w:rFonts w:ascii="Arial" w:hAnsi="Arial" w:cs="Arial"/>
              <w:b/>
              <w:sz w:val="28"/>
              <w:szCs w:val="28"/>
            </w:rPr>
            <w:t xml:space="preserve">Assessment </w:t>
          </w:r>
        </w:p>
      </w:tc>
      <w:tc>
        <w:tcPr>
          <w:tcW w:w="2551" w:type="dxa"/>
          <w:vMerge w:val="restart"/>
          <w:shd w:val="clear" w:color="auto" w:fill="auto"/>
          <w:hideMark/>
        </w:tcPr>
        <w:p w:rsidR="00FA2225" w:rsidRPr="00F26B02" w:rsidRDefault="00FA2225">
          <w:pPr>
            <w:pStyle w:val="Header"/>
          </w:pPr>
        </w:p>
      </w:tc>
    </w:tr>
    <w:tr w:rsidR="00FA2225" w:rsidTr="00F81513">
      <w:tc>
        <w:tcPr>
          <w:tcW w:w="12441" w:type="dxa"/>
          <w:shd w:val="clear" w:color="auto" w:fill="auto"/>
          <w:vAlign w:val="center"/>
          <w:hideMark/>
        </w:tcPr>
        <w:p w:rsidR="00FA2225" w:rsidRPr="00F26B02" w:rsidRDefault="00FA2225">
          <w:pPr>
            <w:pStyle w:val="Header"/>
            <w:rPr>
              <w:rFonts w:ascii="Arial" w:hAnsi="Arial" w:cs="Arial"/>
              <w:sz w:val="22"/>
              <w:szCs w:val="22"/>
            </w:rPr>
          </w:pPr>
        </w:p>
      </w:tc>
      <w:tc>
        <w:tcPr>
          <w:tcW w:w="0" w:type="auto"/>
          <w:vMerge/>
          <w:shd w:val="clear" w:color="auto" w:fill="auto"/>
          <w:vAlign w:val="center"/>
          <w:hideMark/>
        </w:tcPr>
        <w:p w:rsidR="00FA2225" w:rsidRDefault="00FA2225"/>
      </w:tc>
    </w:tr>
  </w:tbl>
  <w:p w:rsidR="00FA2225" w:rsidRDefault="00FA2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BA5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24A3C"/>
    <w:multiLevelType w:val="hybridMultilevel"/>
    <w:tmpl w:val="499428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CA115C"/>
    <w:multiLevelType w:val="multilevel"/>
    <w:tmpl w:val="6304E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B1C21"/>
    <w:multiLevelType w:val="multilevel"/>
    <w:tmpl w:val="8E7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13EC9"/>
    <w:multiLevelType w:val="multilevel"/>
    <w:tmpl w:val="D48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1627F"/>
    <w:multiLevelType w:val="multilevel"/>
    <w:tmpl w:val="C22E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B4E86"/>
    <w:multiLevelType w:val="multilevel"/>
    <w:tmpl w:val="4F58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4B3"/>
    <w:multiLevelType w:val="hybridMultilevel"/>
    <w:tmpl w:val="AB70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555D6"/>
    <w:multiLevelType w:val="hybridMultilevel"/>
    <w:tmpl w:val="3766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137D1"/>
    <w:multiLevelType w:val="multilevel"/>
    <w:tmpl w:val="06B0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30EDA"/>
    <w:multiLevelType w:val="hybridMultilevel"/>
    <w:tmpl w:val="36608AE0"/>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E720BC"/>
    <w:multiLevelType w:val="multilevel"/>
    <w:tmpl w:val="E908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6B3BC4"/>
    <w:multiLevelType w:val="multilevel"/>
    <w:tmpl w:val="0930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B16D5D"/>
    <w:multiLevelType w:val="multilevel"/>
    <w:tmpl w:val="C05C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16F93"/>
    <w:multiLevelType w:val="hybridMultilevel"/>
    <w:tmpl w:val="36CCB742"/>
    <w:lvl w:ilvl="0" w:tplc="1CF0A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2593C"/>
    <w:multiLevelType w:val="hybridMultilevel"/>
    <w:tmpl w:val="3314CF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5923D7E"/>
    <w:multiLevelType w:val="multilevel"/>
    <w:tmpl w:val="800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2E2302"/>
    <w:multiLevelType w:val="multilevel"/>
    <w:tmpl w:val="6E7C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57105D"/>
    <w:multiLevelType w:val="multilevel"/>
    <w:tmpl w:val="F2D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A04F30"/>
    <w:multiLevelType w:val="hybridMultilevel"/>
    <w:tmpl w:val="42E0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12430"/>
    <w:multiLevelType w:val="multilevel"/>
    <w:tmpl w:val="09D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475234"/>
    <w:multiLevelType w:val="hybridMultilevel"/>
    <w:tmpl w:val="C0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A3192"/>
    <w:multiLevelType w:val="hybridMultilevel"/>
    <w:tmpl w:val="CBFE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4841CC"/>
    <w:multiLevelType w:val="multilevel"/>
    <w:tmpl w:val="F3F0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404397"/>
    <w:multiLevelType w:val="multilevel"/>
    <w:tmpl w:val="6534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C678B1"/>
    <w:multiLevelType w:val="hybridMultilevel"/>
    <w:tmpl w:val="ED3EF3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0B387C"/>
    <w:multiLevelType w:val="hybridMultilevel"/>
    <w:tmpl w:val="5DA8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431FA"/>
    <w:multiLevelType w:val="multilevel"/>
    <w:tmpl w:val="FB2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1"/>
  </w:num>
  <w:num w:numId="3">
    <w:abstractNumId w:val="24"/>
  </w:num>
  <w:num w:numId="4">
    <w:abstractNumId w:val="23"/>
  </w:num>
  <w:num w:numId="5">
    <w:abstractNumId w:val="16"/>
  </w:num>
  <w:num w:numId="6">
    <w:abstractNumId w:val="1"/>
  </w:num>
  <w:num w:numId="7">
    <w:abstractNumId w:val="9"/>
  </w:num>
  <w:num w:numId="8">
    <w:abstractNumId w:val="25"/>
  </w:num>
  <w:num w:numId="9">
    <w:abstractNumId w:val="11"/>
  </w:num>
  <w:num w:numId="10">
    <w:abstractNumId w:val="29"/>
  </w:num>
  <w:num w:numId="11">
    <w:abstractNumId w:val="8"/>
  </w:num>
  <w:num w:numId="12">
    <w:abstractNumId w:val="28"/>
  </w:num>
  <w:num w:numId="13">
    <w:abstractNumId w:val="22"/>
  </w:num>
  <w:num w:numId="14">
    <w:abstractNumId w:val="12"/>
  </w:num>
  <w:num w:numId="15">
    <w:abstractNumId w:val="27"/>
  </w:num>
  <w:num w:numId="16">
    <w:abstractNumId w:val="6"/>
  </w:num>
  <w:num w:numId="17">
    <w:abstractNumId w:val="0"/>
  </w:num>
  <w:num w:numId="18">
    <w:abstractNumId w:val="14"/>
  </w:num>
  <w:num w:numId="19">
    <w:abstractNumId w:val="13"/>
  </w:num>
  <w:num w:numId="20">
    <w:abstractNumId w:val="20"/>
  </w:num>
  <w:num w:numId="21">
    <w:abstractNumId w:val="19"/>
  </w:num>
  <w:num w:numId="22">
    <w:abstractNumId w:val="30"/>
  </w:num>
  <w:num w:numId="23">
    <w:abstractNumId w:val="4"/>
  </w:num>
  <w:num w:numId="24">
    <w:abstractNumId w:val="10"/>
  </w:num>
  <w:num w:numId="25">
    <w:abstractNumId w:val="2"/>
  </w:num>
  <w:num w:numId="26">
    <w:abstractNumId w:val="26"/>
  </w:num>
  <w:num w:numId="27">
    <w:abstractNumId w:val="17"/>
  </w:num>
  <w:num w:numId="28">
    <w:abstractNumId w:val="5"/>
  </w:num>
  <w:num w:numId="29">
    <w:abstractNumId w:val="18"/>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FD"/>
    <w:rsid w:val="000005C9"/>
    <w:rsid w:val="00001F95"/>
    <w:rsid w:val="000028DF"/>
    <w:rsid w:val="00002BEB"/>
    <w:rsid w:val="0000463A"/>
    <w:rsid w:val="00007B46"/>
    <w:rsid w:val="00010AA5"/>
    <w:rsid w:val="00011373"/>
    <w:rsid w:val="00011DF7"/>
    <w:rsid w:val="000120B2"/>
    <w:rsid w:val="00012A33"/>
    <w:rsid w:val="00014CF8"/>
    <w:rsid w:val="0001762A"/>
    <w:rsid w:val="0002152E"/>
    <w:rsid w:val="00021E89"/>
    <w:rsid w:val="0002227C"/>
    <w:rsid w:val="0002229D"/>
    <w:rsid w:val="00022874"/>
    <w:rsid w:val="00022AB5"/>
    <w:rsid w:val="000239C0"/>
    <w:rsid w:val="00025FA1"/>
    <w:rsid w:val="00026CA1"/>
    <w:rsid w:val="00026E2B"/>
    <w:rsid w:val="00030FCC"/>
    <w:rsid w:val="000314F2"/>
    <w:rsid w:val="000321E2"/>
    <w:rsid w:val="00033429"/>
    <w:rsid w:val="0003543F"/>
    <w:rsid w:val="00035C3C"/>
    <w:rsid w:val="0003744B"/>
    <w:rsid w:val="00037F03"/>
    <w:rsid w:val="00041578"/>
    <w:rsid w:val="0004293C"/>
    <w:rsid w:val="00042F1D"/>
    <w:rsid w:val="00043534"/>
    <w:rsid w:val="00043861"/>
    <w:rsid w:val="00046194"/>
    <w:rsid w:val="00046584"/>
    <w:rsid w:val="0004737F"/>
    <w:rsid w:val="00047441"/>
    <w:rsid w:val="00047B6C"/>
    <w:rsid w:val="000505C6"/>
    <w:rsid w:val="00051319"/>
    <w:rsid w:val="000515B1"/>
    <w:rsid w:val="000530A6"/>
    <w:rsid w:val="00053267"/>
    <w:rsid w:val="00053863"/>
    <w:rsid w:val="00053B62"/>
    <w:rsid w:val="0005479F"/>
    <w:rsid w:val="000569BE"/>
    <w:rsid w:val="000624D6"/>
    <w:rsid w:val="00062A2E"/>
    <w:rsid w:val="00063226"/>
    <w:rsid w:val="00065081"/>
    <w:rsid w:val="00066E21"/>
    <w:rsid w:val="0006789E"/>
    <w:rsid w:val="00067CD0"/>
    <w:rsid w:val="00067E48"/>
    <w:rsid w:val="00070547"/>
    <w:rsid w:val="00070F10"/>
    <w:rsid w:val="00071997"/>
    <w:rsid w:val="00072B2F"/>
    <w:rsid w:val="00073E3A"/>
    <w:rsid w:val="0007533B"/>
    <w:rsid w:val="00076301"/>
    <w:rsid w:val="0007659D"/>
    <w:rsid w:val="0007706B"/>
    <w:rsid w:val="00077FF5"/>
    <w:rsid w:val="000807C5"/>
    <w:rsid w:val="0008301B"/>
    <w:rsid w:val="00084098"/>
    <w:rsid w:val="000845D4"/>
    <w:rsid w:val="00087577"/>
    <w:rsid w:val="0009049A"/>
    <w:rsid w:val="00090526"/>
    <w:rsid w:val="0009152B"/>
    <w:rsid w:val="00092B9E"/>
    <w:rsid w:val="00093B76"/>
    <w:rsid w:val="0009736F"/>
    <w:rsid w:val="00097AFE"/>
    <w:rsid w:val="000A0579"/>
    <w:rsid w:val="000A281D"/>
    <w:rsid w:val="000A3DE7"/>
    <w:rsid w:val="000A4670"/>
    <w:rsid w:val="000A4C75"/>
    <w:rsid w:val="000A6827"/>
    <w:rsid w:val="000A6A30"/>
    <w:rsid w:val="000A6F79"/>
    <w:rsid w:val="000A7B0D"/>
    <w:rsid w:val="000B4867"/>
    <w:rsid w:val="000B53F7"/>
    <w:rsid w:val="000B5C9A"/>
    <w:rsid w:val="000B7C48"/>
    <w:rsid w:val="000C0749"/>
    <w:rsid w:val="000C0EA6"/>
    <w:rsid w:val="000C122C"/>
    <w:rsid w:val="000C1EEF"/>
    <w:rsid w:val="000C28E1"/>
    <w:rsid w:val="000C2D36"/>
    <w:rsid w:val="000C55A2"/>
    <w:rsid w:val="000C69DA"/>
    <w:rsid w:val="000C72C0"/>
    <w:rsid w:val="000D0082"/>
    <w:rsid w:val="000D01F7"/>
    <w:rsid w:val="000D13C8"/>
    <w:rsid w:val="000D2B52"/>
    <w:rsid w:val="000D3A92"/>
    <w:rsid w:val="000D3C0B"/>
    <w:rsid w:val="000D3CE5"/>
    <w:rsid w:val="000D3F86"/>
    <w:rsid w:val="000D4184"/>
    <w:rsid w:val="000D4FC8"/>
    <w:rsid w:val="000D511F"/>
    <w:rsid w:val="000D62E0"/>
    <w:rsid w:val="000D7600"/>
    <w:rsid w:val="000E0A31"/>
    <w:rsid w:val="000E136A"/>
    <w:rsid w:val="000E15AB"/>
    <w:rsid w:val="000E2369"/>
    <w:rsid w:val="000E31B9"/>
    <w:rsid w:val="000E3589"/>
    <w:rsid w:val="000E52A2"/>
    <w:rsid w:val="000E5725"/>
    <w:rsid w:val="000E5BF2"/>
    <w:rsid w:val="000F0DDB"/>
    <w:rsid w:val="000F1667"/>
    <w:rsid w:val="000F1979"/>
    <w:rsid w:val="000F2710"/>
    <w:rsid w:val="000F2E10"/>
    <w:rsid w:val="000F2F54"/>
    <w:rsid w:val="000F30A7"/>
    <w:rsid w:val="000F3523"/>
    <w:rsid w:val="000F49A8"/>
    <w:rsid w:val="000F4A6E"/>
    <w:rsid w:val="000F53E1"/>
    <w:rsid w:val="000F7980"/>
    <w:rsid w:val="000F7A1F"/>
    <w:rsid w:val="0010008D"/>
    <w:rsid w:val="001016E5"/>
    <w:rsid w:val="00101975"/>
    <w:rsid w:val="00102535"/>
    <w:rsid w:val="0010591D"/>
    <w:rsid w:val="00105CBE"/>
    <w:rsid w:val="00105DBD"/>
    <w:rsid w:val="001107ED"/>
    <w:rsid w:val="001130D8"/>
    <w:rsid w:val="00115561"/>
    <w:rsid w:val="001200A8"/>
    <w:rsid w:val="00120118"/>
    <w:rsid w:val="00120127"/>
    <w:rsid w:val="00123051"/>
    <w:rsid w:val="00124845"/>
    <w:rsid w:val="00127858"/>
    <w:rsid w:val="0013042F"/>
    <w:rsid w:val="0013049E"/>
    <w:rsid w:val="00130DDE"/>
    <w:rsid w:val="00132286"/>
    <w:rsid w:val="001325E2"/>
    <w:rsid w:val="0013343E"/>
    <w:rsid w:val="001345EA"/>
    <w:rsid w:val="00135A4D"/>
    <w:rsid w:val="00135BEB"/>
    <w:rsid w:val="001361FF"/>
    <w:rsid w:val="00137160"/>
    <w:rsid w:val="00137526"/>
    <w:rsid w:val="00137820"/>
    <w:rsid w:val="00142AA3"/>
    <w:rsid w:val="00143261"/>
    <w:rsid w:val="00143EF3"/>
    <w:rsid w:val="001441BF"/>
    <w:rsid w:val="00144517"/>
    <w:rsid w:val="00144B28"/>
    <w:rsid w:val="00145F67"/>
    <w:rsid w:val="001469A0"/>
    <w:rsid w:val="00146B86"/>
    <w:rsid w:val="00147D06"/>
    <w:rsid w:val="00151148"/>
    <w:rsid w:val="0015152B"/>
    <w:rsid w:val="00151BD3"/>
    <w:rsid w:val="0015307C"/>
    <w:rsid w:val="00154113"/>
    <w:rsid w:val="001551C3"/>
    <w:rsid w:val="0015524E"/>
    <w:rsid w:val="0015540E"/>
    <w:rsid w:val="00156867"/>
    <w:rsid w:val="0015728B"/>
    <w:rsid w:val="001615F4"/>
    <w:rsid w:val="00161739"/>
    <w:rsid w:val="0016217F"/>
    <w:rsid w:val="001657ED"/>
    <w:rsid w:val="00171A43"/>
    <w:rsid w:val="00172A40"/>
    <w:rsid w:val="001737B7"/>
    <w:rsid w:val="00173C05"/>
    <w:rsid w:val="001776DB"/>
    <w:rsid w:val="0018034A"/>
    <w:rsid w:val="001819ED"/>
    <w:rsid w:val="00183A5C"/>
    <w:rsid w:val="00185016"/>
    <w:rsid w:val="00185268"/>
    <w:rsid w:val="001863B7"/>
    <w:rsid w:val="00186E15"/>
    <w:rsid w:val="00187208"/>
    <w:rsid w:val="00190F79"/>
    <w:rsid w:val="001914A7"/>
    <w:rsid w:val="0019196C"/>
    <w:rsid w:val="00191AFC"/>
    <w:rsid w:val="00194800"/>
    <w:rsid w:val="00194D69"/>
    <w:rsid w:val="0019514B"/>
    <w:rsid w:val="00195EF6"/>
    <w:rsid w:val="001965E7"/>
    <w:rsid w:val="0019665D"/>
    <w:rsid w:val="001967E5"/>
    <w:rsid w:val="00197860"/>
    <w:rsid w:val="001A0649"/>
    <w:rsid w:val="001A1037"/>
    <w:rsid w:val="001A28A8"/>
    <w:rsid w:val="001A2CE6"/>
    <w:rsid w:val="001A385B"/>
    <w:rsid w:val="001A496C"/>
    <w:rsid w:val="001A4C65"/>
    <w:rsid w:val="001A4D07"/>
    <w:rsid w:val="001A6C36"/>
    <w:rsid w:val="001A73C8"/>
    <w:rsid w:val="001B02AC"/>
    <w:rsid w:val="001B0C8A"/>
    <w:rsid w:val="001B168B"/>
    <w:rsid w:val="001B30B6"/>
    <w:rsid w:val="001B3E15"/>
    <w:rsid w:val="001B570A"/>
    <w:rsid w:val="001B60D9"/>
    <w:rsid w:val="001B6966"/>
    <w:rsid w:val="001B729A"/>
    <w:rsid w:val="001C0A84"/>
    <w:rsid w:val="001C0E3B"/>
    <w:rsid w:val="001C1A12"/>
    <w:rsid w:val="001C2201"/>
    <w:rsid w:val="001C4914"/>
    <w:rsid w:val="001C4EA2"/>
    <w:rsid w:val="001C5A37"/>
    <w:rsid w:val="001C68D6"/>
    <w:rsid w:val="001C6AA2"/>
    <w:rsid w:val="001C739A"/>
    <w:rsid w:val="001D026D"/>
    <w:rsid w:val="001D06B9"/>
    <w:rsid w:val="001D0A25"/>
    <w:rsid w:val="001D15DD"/>
    <w:rsid w:val="001D18DD"/>
    <w:rsid w:val="001D1A6B"/>
    <w:rsid w:val="001D1BA9"/>
    <w:rsid w:val="001D1E39"/>
    <w:rsid w:val="001D4F10"/>
    <w:rsid w:val="001D664D"/>
    <w:rsid w:val="001D767C"/>
    <w:rsid w:val="001E010E"/>
    <w:rsid w:val="001E0559"/>
    <w:rsid w:val="001E19FC"/>
    <w:rsid w:val="001E1E19"/>
    <w:rsid w:val="001E1E74"/>
    <w:rsid w:val="001E36BF"/>
    <w:rsid w:val="001E3BC8"/>
    <w:rsid w:val="001E5787"/>
    <w:rsid w:val="001E67A6"/>
    <w:rsid w:val="001E6A26"/>
    <w:rsid w:val="001E7CE7"/>
    <w:rsid w:val="001F005D"/>
    <w:rsid w:val="001F068F"/>
    <w:rsid w:val="001F1C9E"/>
    <w:rsid w:val="001F1F0A"/>
    <w:rsid w:val="001F23C3"/>
    <w:rsid w:val="001F4978"/>
    <w:rsid w:val="001F6073"/>
    <w:rsid w:val="001F6F16"/>
    <w:rsid w:val="00200C7A"/>
    <w:rsid w:val="0020106B"/>
    <w:rsid w:val="00202B0B"/>
    <w:rsid w:val="00203F97"/>
    <w:rsid w:val="0020445A"/>
    <w:rsid w:val="002046BB"/>
    <w:rsid w:val="00204BDD"/>
    <w:rsid w:val="00211331"/>
    <w:rsid w:val="00212944"/>
    <w:rsid w:val="00213FD0"/>
    <w:rsid w:val="00215FFB"/>
    <w:rsid w:val="00216627"/>
    <w:rsid w:val="002171E9"/>
    <w:rsid w:val="00217CF8"/>
    <w:rsid w:val="0022061A"/>
    <w:rsid w:val="00220B6E"/>
    <w:rsid w:val="00220DEB"/>
    <w:rsid w:val="0022114D"/>
    <w:rsid w:val="002243D4"/>
    <w:rsid w:val="0022446C"/>
    <w:rsid w:val="0022512C"/>
    <w:rsid w:val="002278FF"/>
    <w:rsid w:val="0023190A"/>
    <w:rsid w:val="00232EB8"/>
    <w:rsid w:val="0023404E"/>
    <w:rsid w:val="00234ADC"/>
    <w:rsid w:val="00234F8B"/>
    <w:rsid w:val="0023546F"/>
    <w:rsid w:val="00235718"/>
    <w:rsid w:val="002360C4"/>
    <w:rsid w:val="002364D1"/>
    <w:rsid w:val="00236EB0"/>
    <w:rsid w:val="00240D87"/>
    <w:rsid w:val="00243267"/>
    <w:rsid w:val="00243FAB"/>
    <w:rsid w:val="00244843"/>
    <w:rsid w:val="002457AC"/>
    <w:rsid w:val="00245A40"/>
    <w:rsid w:val="00245C50"/>
    <w:rsid w:val="0024690B"/>
    <w:rsid w:val="00246A02"/>
    <w:rsid w:val="00246A87"/>
    <w:rsid w:val="00247117"/>
    <w:rsid w:val="00247A96"/>
    <w:rsid w:val="00250D05"/>
    <w:rsid w:val="00252FC3"/>
    <w:rsid w:val="002537E5"/>
    <w:rsid w:val="002539A3"/>
    <w:rsid w:val="0025416E"/>
    <w:rsid w:val="00254D25"/>
    <w:rsid w:val="00255171"/>
    <w:rsid w:val="002568F5"/>
    <w:rsid w:val="002579D3"/>
    <w:rsid w:val="00260E4B"/>
    <w:rsid w:val="0026358C"/>
    <w:rsid w:val="002637B1"/>
    <w:rsid w:val="00263CA3"/>
    <w:rsid w:val="00264E6A"/>
    <w:rsid w:val="0026699B"/>
    <w:rsid w:val="00266B15"/>
    <w:rsid w:val="002674AB"/>
    <w:rsid w:val="00270DBE"/>
    <w:rsid w:val="00271408"/>
    <w:rsid w:val="00271ADC"/>
    <w:rsid w:val="00272975"/>
    <w:rsid w:val="00272FD7"/>
    <w:rsid w:val="0027394B"/>
    <w:rsid w:val="00273F7E"/>
    <w:rsid w:val="00276D2B"/>
    <w:rsid w:val="002771EA"/>
    <w:rsid w:val="00280B74"/>
    <w:rsid w:val="002816F1"/>
    <w:rsid w:val="002824F6"/>
    <w:rsid w:val="0028265A"/>
    <w:rsid w:val="00283E3C"/>
    <w:rsid w:val="00286039"/>
    <w:rsid w:val="00286107"/>
    <w:rsid w:val="00286481"/>
    <w:rsid w:val="00290EE3"/>
    <w:rsid w:val="0029125B"/>
    <w:rsid w:val="0029366C"/>
    <w:rsid w:val="002946F0"/>
    <w:rsid w:val="0029470E"/>
    <w:rsid w:val="00295B19"/>
    <w:rsid w:val="002961B7"/>
    <w:rsid w:val="0029652A"/>
    <w:rsid w:val="00296B54"/>
    <w:rsid w:val="00296C00"/>
    <w:rsid w:val="0029726A"/>
    <w:rsid w:val="002A00FA"/>
    <w:rsid w:val="002A1F10"/>
    <w:rsid w:val="002A22B1"/>
    <w:rsid w:val="002A4290"/>
    <w:rsid w:val="002A4447"/>
    <w:rsid w:val="002A4466"/>
    <w:rsid w:val="002A4ACD"/>
    <w:rsid w:val="002A5643"/>
    <w:rsid w:val="002A63CB"/>
    <w:rsid w:val="002B0520"/>
    <w:rsid w:val="002B0622"/>
    <w:rsid w:val="002B0FA8"/>
    <w:rsid w:val="002B20AE"/>
    <w:rsid w:val="002B2D94"/>
    <w:rsid w:val="002B465B"/>
    <w:rsid w:val="002B6442"/>
    <w:rsid w:val="002B710B"/>
    <w:rsid w:val="002B7BDE"/>
    <w:rsid w:val="002C58F6"/>
    <w:rsid w:val="002C5F6F"/>
    <w:rsid w:val="002C6A3B"/>
    <w:rsid w:val="002C74F4"/>
    <w:rsid w:val="002C7A84"/>
    <w:rsid w:val="002C7EB6"/>
    <w:rsid w:val="002C7F62"/>
    <w:rsid w:val="002D0B90"/>
    <w:rsid w:val="002D0FF7"/>
    <w:rsid w:val="002D1D41"/>
    <w:rsid w:val="002D31F6"/>
    <w:rsid w:val="002D3C49"/>
    <w:rsid w:val="002D4A6E"/>
    <w:rsid w:val="002D5153"/>
    <w:rsid w:val="002D60E8"/>
    <w:rsid w:val="002D65B8"/>
    <w:rsid w:val="002D66F8"/>
    <w:rsid w:val="002D6932"/>
    <w:rsid w:val="002D6B1C"/>
    <w:rsid w:val="002D6DB3"/>
    <w:rsid w:val="002D6FBE"/>
    <w:rsid w:val="002D7BAE"/>
    <w:rsid w:val="002E03FF"/>
    <w:rsid w:val="002E04FE"/>
    <w:rsid w:val="002E1561"/>
    <w:rsid w:val="002E1ABD"/>
    <w:rsid w:val="002E2079"/>
    <w:rsid w:val="002E27F9"/>
    <w:rsid w:val="002E3914"/>
    <w:rsid w:val="002E3BC0"/>
    <w:rsid w:val="002E44B8"/>
    <w:rsid w:val="002E4629"/>
    <w:rsid w:val="002E565C"/>
    <w:rsid w:val="002E6A30"/>
    <w:rsid w:val="002F14C9"/>
    <w:rsid w:val="002F1B61"/>
    <w:rsid w:val="002F2236"/>
    <w:rsid w:val="002F45E2"/>
    <w:rsid w:val="002F4E33"/>
    <w:rsid w:val="002F5CED"/>
    <w:rsid w:val="00300378"/>
    <w:rsid w:val="00302627"/>
    <w:rsid w:val="00302C07"/>
    <w:rsid w:val="00306734"/>
    <w:rsid w:val="003114AE"/>
    <w:rsid w:val="0031171D"/>
    <w:rsid w:val="003117B0"/>
    <w:rsid w:val="003129AA"/>
    <w:rsid w:val="003141D1"/>
    <w:rsid w:val="0031468B"/>
    <w:rsid w:val="003146D6"/>
    <w:rsid w:val="00316758"/>
    <w:rsid w:val="003169DC"/>
    <w:rsid w:val="00320959"/>
    <w:rsid w:val="00322950"/>
    <w:rsid w:val="0032508A"/>
    <w:rsid w:val="00325BF1"/>
    <w:rsid w:val="00330CD4"/>
    <w:rsid w:val="0033192E"/>
    <w:rsid w:val="00334EF3"/>
    <w:rsid w:val="0033502F"/>
    <w:rsid w:val="00336587"/>
    <w:rsid w:val="00336654"/>
    <w:rsid w:val="00337EFA"/>
    <w:rsid w:val="00340945"/>
    <w:rsid w:val="003412DC"/>
    <w:rsid w:val="003417CC"/>
    <w:rsid w:val="003427F5"/>
    <w:rsid w:val="00343E15"/>
    <w:rsid w:val="003447F1"/>
    <w:rsid w:val="00344833"/>
    <w:rsid w:val="00344941"/>
    <w:rsid w:val="00345148"/>
    <w:rsid w:val="003451D3"/>
    <w:rsid w:val="00347C13"/>
    <w:rsid w:val="00347C14"/>
    <w:rsid w:val="003516BC"/>
    <w:rsid w:val="00351924"/>
    <w:rsid w:val="00351C45"/>
    <w:rsid w:val="003530C7"/>
    <w:rsid w:val="00354602"/>
    <w:rsid w:val="00356975"/>
    <w:rsid w:val="00356CAE"/>
    <w:rsid w:val="00356DDC"/>
    <w:rsid w:val="00357CED"/>
    <w:rsid w:val="003604B3"/>
    <w:rsid w:val="0036100B"/>
    <w:rsid w:val="003627AF"/>
    <w:rsid w:val="00363A1F"/>
    <w:rsid w:val="00363F95"/>
    <w:rsid w:val="00364862"/>
    <w:rsid w:val="00364911"/>
    <w:rsid w:val="00364BC9"/>
    <w:rsid w:val="003658B0"/>
    <w:rsid w:val="00366B2A"/>
    <w:rsid w:val="003670B2"/>
    <w:rsid w:val="003674ED"/>
    <w:rsid w:val="00367A26"/>
    <w:rsid w:val="00367A4D"/>
    <w:rsid w:val="00370114"/>
    <w:rsid w:val="003706B3"/>
    <w:rsid w:val="003714AD"/>
    <w:rsid w:val="0037459E"/>
    <w:rsid w:val="00374F5F"/>
    <w:rsid w:val="003771F6"/>
    <w:rsid w:val="0038179D"/>
    <w:rsid w:val="00382BF9"/>
    <w:rsid w:val="00382E1D"/>
    <w:rsid w:val="003840E8"/>
    <w:rsid w:val="00386EE2"/>
    <w:rsid w:val="00390A1D"/>
    <w:rsid w:val="00390AC5"/>
    <w:rsid w:val="003921BB"/>
    <w:rsid w:val="00392229"/>
    <w:rsid w:val="0039251F"/>
    <w:rsid w:val="003938C1"/>
    <w:rsid w:val="00393D9E"/>
    <w:rsid w:val="00394056"/>
    <w:rsid w:val="00394E62"/>
    <w:rsid w:val="003977F1"/>
    <w:rsid w:val="00397D14"/>
    <w:rsid w:val="003A06EE"/>
    <w:rsid w:val="003A1153"/>
    <w:rsid w:val="003A1F80"/>
    <w:rsid w:val="003A2FA5"/>
    <w:rsid w:val="003A3AC8"/>
    <w:rsid w:val="003A4A0F"/>
    <w:rsid w:val="003A4B27"/>
    <w:rsid w:val="003A4C82"/>
    <w:rsid w:val="003A692C"/>
    <w:rsid w:val="003A7119"/>
    <w:rsid w:val="003B029F"/>
    <w:rsid w:val="003B0A8A"/>
    <w:rsid w:val="003B1234"/>
    <w:rsid w:val="003B147D"/>
    <w:rsid w:val="003B15EA"/>
    <w:rsid w:val="003B1E4E"/>
    <w:rsid w:val="003B295B"/>
    <w:rsid w:val="003B2E6A"/>
    <w:rsid w:val="003B647C"/>
    <w:rsid w:val="003B6F14"/>
    <w:rsid w:val="003B6FA7"/>
    <w:rsid w:val="003B7152"/>
    <w:rsid w:val="003B73F3"/>
    <w:rsid w:val="003B7ECF"/>
    <w:rsid w:val="003C139A"/>
    <w:rsid w:val="003C4C76"/>
    <w:rsid w:val="003C73B6"/>
    <w:rsid w:val="003C7551"/>
    <w:rsid w:val="003D0217"/>
    <w:rsid w:val="003D1EB7"/>
    <w:rsid w:val="003D246D"/>
    <w:rsid w:val="003D366B"/>
    <w:rsid w:val="003D4601"/>
    <w:rsid w:val="003D4FC6"/>
    <w:rsid w:val="003D5190"/>
    <w:rsid w:val="003D66AC"/>
    <w:rsid w:val="003D6B46"/>
    <w:rsid w:val="003D73C5"/>
    <w:rsid w:val="003D7B34"/>
    <w:rsid w:val="003E0798"/>
    <w:rsid w:val="003E465D"/>
    <w:rsid w:val="003E48BD"/>
    <w:rsid w:val="003E74E5"/>
    <w:rsid w:val="003F087E"/>
    <w:rsid w:val="003F0EAF"/>
    <w:rsid w:val="003F10E1"/>
    <w:rsid w:val="003F11A4"/>
    <w:rsid w:val="003F1779"/>
    <w:rsid w:val="003F1C9A"/>
    <w:rsid w:val="003F2BF7"/>
    <w:rsid w:val="003F554C"/>
    <w:rsid w:val="00402F05"/>
    <w:rsid w:val="004047AD"/>
    <w:rsid w:val="00405B50"/>
    <w:rsid w:val="004063D1"/>
    <w:rsid w:val="0040750D"/>
    <w:rsid w:val="00407F61"/>
    <w:rsid w:val="00410C5B"/>
    <w:rsid w:val="0041237F"/>
    <w:rsid w:val="00412F46"/>
    <w:rsid w:val="00416916"/>
    <w:rsid w:val="00417A0E"/>
    <w:rsid w:val="00417CFC"/>
    <w:rsid w:val="00421255"/>
    <w:rsid w:val="004220F0"/>
    <w:rsid w:val="00423DF7"/>
    <w:rsid w:val="004267F4"/>
    <w:rsid w:val="00426D99"/>
    <w:rsid w:val="004275B4"/>
    <w:rsid w:val="004316E0"/>
    <w:rsid w:val="004319E1"/>
    <w:rsid w:val="004328BD"/>
    <w:rsid w:val="00433FAE"/>
    <w:rsid w:val="00434136"/>
    <w:rsid w:val="0043588F"/>
    <w:rsid w:val="0043796D"/>
    <w:rsid w:val="00440F26"/>
    <w:rsid w:val="00441440"/>
    <w:rsid w:val="00441830"/>
    <w:rsid w:val="00441C39"/>
    <w:rsid w:val="00442331"/>
    <w:rsid w:val="004423BA"/>
    <w:rsid w:val="004429C5"/>
    <w:rsid w:val="004437C5"/>
    <w:rsid w:val="00443D13"/>
    <w:rsid w:val="00444839"/>
    <w:rsid w:val="004449D9"/>
    <w:rsid w:val="00444D2E"/>
    <w:rsid w:val="0044505C"/>
    <w:rsid w:val="00445210"/>
    <w:rsid w:val="004456AA"/>
    <w:rsid w:val="004457B3"/>
    <w:rsid w:val="00446F94"/>
    <w:rsid w:val="00447D37"/>
    <w:rsid w:val="004500E3"/>
    <w:rsid w:val="00451669"/>
    <w:rsid w:val="00451F59"/>
    <w:rsid w:val="004520E7"/>
    <w:rsid w:val="0045214F"/>
    <w:rsid w:val="004540C1"/>
    <w:rsid w:val="00455890"/>
    <w:rsid w:val="004608A5"/>
    <w:rsid w:val="00461EA4"/>
    <w:rsid w:val="004638C6"/>
    <w:rsid w:val="00463B04"/>
    <w:rsid w:val="004656EF"/>
    <w:rsid w:val="00466FB4"/>
    <w:rsid w:val="00467E84"/>
    <w:rsid w:val="00470589"/>
    <w:rsid w:val="00470866"/>
    <w:rsid w:val="00470F70"/>
    <w:rsid w:val="004710D8"/>
    <w:rsid w:val="004715A0"/>
    <w:rsid w:val="004722F5"/>
    <w:rsid w:val="00473D43"/>
    <w:rsid w:val="00475454"/>
    <w:rsid w:val="00476E0F"/>
    <w:rsid w:val="004773E0"/>
    <w:rsid w:val="00477DE9"/>
    <w:rsid w:val="00480678"/>
    <w:rsid w:val="00482CA0"/>
    <w:rsid w:val="0048490F"/>
    <w:rsid w:val="00484A2D"/>
    <w:rsid w:val="00485055"/>
    <w:rsid w:val="0048551C"/>
    <w:rsid w:val="00485DD8"/>
    <w:rsid w:val="00491225"/>
    <w:rsid w:val="004919B5"/>
    <w:rsid w:val="00492BA0"/>
    <w:rsid w:val="00495733"/>
    <w:rsid w:val="00495B7B"/>
    <w:rsid w:val="004A0856"/>
    <w:rsid w:val="004A104A"/>
    <w:rsid w:val="004A1135"/>
    <w:rsid w:val="004A212B"/>
    <w:rsid w:val="004A2B9D"/>
    <w:rsid w:val="004A363E"/>
    <w:rsid w:val="004A4A69"/>
    <w:rsid w:val="004A6E12"/>
    <w:rsid w:val="004A78D0"/>
    <w:rsid w:val="004A7C1E"/>
    <w:rsid w:val="004A7DB6"/>
    <w:rsid w:val="004B1548"/>
    <w:rsid w:val="004B2071"/>
    <w:rsid w:val="004B388F"/>
    <w:rsid w:val="004B494D"/>
    <w:rsid w:val="004B4DCF"/>
    <w:rsid w:val="004B5913"/>
    <w:rsid w:val="004B6280"/>
    <w:rsid w:val="004B6BFE"/>
    <w:rsid w:val="004B76D3"/>
    <w:rsid w:val="004B7FF3"/>
    <w:rsid w:val="004C04E1"/>
    <w:rsid w:val="004C099E"/>
    <w:rsid w:val="004C0B72"/>
    <w:rsid w:val="004C2590"/>
    <w:rsid w:val="004C27B9"/>
    <w:rsid w:val="004C287E"/>
    <w:rsid w:val="004C5046"/>
    <w:rsid w:val="004D2F65"/>
    <w:rsid w:val="004D34AA"/>
    <w:rsid w:val="004D4E0D"/>
    <w:rsid w:val="004E01A4"/>
    <w:rsid w:val="004E11FB"/>
    <w:rsid w:val="004E2170"/>
    <w:rsid w:val="004E2E30"/>
    <w:rsid w:val="004E3918"/>
    <w:rsid w:val="004E3E4B"/>
    <w:rsid w:val="004E51DC"/>
    <w:rsid w:val="004E57A4"/>
    <w:rsid w:val="004E7C77"/>
    <w:rsid w:val="004F022E"/>
    <w:rsid w:val="004F0DFA"/>
    <w:rsid w:val="004F1477"/>
    <w:rsid w:val="004F18D7"/>
    <w:rsid w:val="004F1F8E"/>
    <w:rsid w:val="004F25F2"/>
    <w:rsid w:val="004F36E8"/>
    <w:rsid w:val="004F3CE1"/>
    <w:rsid w:val="004F48A8"/>
    <w:rsid w:val="004F74DB"/>
    <w:rsid w:val="005009ED"/>
    <w:rsid w:val="00500BE6"/>
    <w:rsid w:val="005016B8"/>
    <w:rsid w:val="00502414"/>
    <w:rsid w:val="00503330"/>
    <w:rsid w:val="00505E50"/>
    <w:rsid w:val="00510703"/>
    <w:rsid w:val="0051121A"/>
    <w:rsid w:val="00511296"/>
    <w:rsid w:val="00512B6E"/>
    <w:rsid w:val="00513A02"/>
    <w:rsid w:val="00514AD2"/>
    <w:rsid w:val="005150B8"/>
    <w:rsid w:val="005151A2"/>
    <w:rsid w:val="0051522D"/>
    <w:rsid w:val="00515FCD"/>
    <w:rsid w:val="00516398"/>
    <w:rsid w:val="00516744"/>
    <w:rsid w:val="00517147"/>
    <w:rsid w:val="00517ECA"/>
    <w:rsid w:val="0052015B"/>
    <w:rsid w:val="00520674"/>
    <w:rsid w:val="00521B1C"/>
    <w:rsid w:val="00521EE6"/>
    <w:rsid w:val="00523E7D"/>
    <w:rsid w:val="00525149"/>
    <w:rsid w:val="005268AC"/>
    <w:rsid w:val="00526CF1"/>
    <w:rsid w:val="005271AD"/>
    <w:rsid w:val="005273BE"/>
    <w:rsid w:val="00530028"/>
    <w:rsid w:val="0053239A"/>
    <w:rsid w:val="00533DCF"/>
    <w:rsid w:val="005347B3"/>
    <w:rsid w:val="00535A2E"/>
    <w:rsid w:val="005378D7"/>
    <w:rsid w:val="0053791B"/>
    <w:rsid w:val="005403ED"/>
    <w:rsid w:val="00541663"/>
    <w:rsid w:val="0054364D"/>
    <w:rsid w:val="005441E6"/>
    <w:rsid w:val="00544537"/>
    <w:rsid w:val="00545131"/>
    <w:rsid w:val="00545CB0"/>
    <w:rsid w:val="00546964"/>
    <w:rsid w:val="005470CD"/>
    <w:rsid w:val="00547D88"/>
    <w:rsid w:val="00551D88"/>
    <w:rsid w:val="00552D5D"/>
    <w:rsid w:val="005532AF"/>
    <w:rsid w:val="00553328"/>
    <w:rsid w:val="0055405B"/>
    <w:rsid w:val="005562B9"/>
    <w:rsid w:val="0056163A"/>
    <w:rsid w:val="0056337C"/>
    <w:rsid w:val="00563493"/>
    <w:rsid w:val="005641A8"/>
    <w:rsid w:val="005642CD"/>
    <w:rsid w:val="005645B0"/>
    <w:rsid w:val="00567BF6"/>
    <w:rsid w:val="00571288"/>
    <w:rsid w:val="00573171"/>
    <w:rsid w:val="00573FE0"/>
    <w:rsid w:val="005759D6"/>
    <w:rsid w:val="00577EF9"/>
    <w:rsid w:val="005813F8"/>
    <w:rsid w:val="00581BF4"/>
    <w:rsid w:val="00581D11"/>
    <w:rsid w:val="005826AD"/>
    <w:rsid w:val="0058487D"/>
    <w:rsid w:val="005862EE"/>
    <w:rsid w:val="00586A0B"/>
    <w:rsid w:val="00586C6E"/>
    <w:rsid w:val="005876D5"/>
    <w:rsid w:val="005877C4"/>
    <w:rsid w:val="005906C7"/>
    <w:rsid w:val="0059173D"/>
    <w:rsid w:val="005920FE"/>
    <w:rsid w:val="005925C4"/>
    <w:rsid w:val="0059403C"/>
    <w:rsid w:val="00597CD1"/>
    <w:rsid w:val="005A091E"/>
    <w:rsid w:val="005A0CA2"/>
    <w:rsid w:val="005A19C2"/>
    <w:rsid w:val="005A2EB8"/>
    <w:rsid w:val="005A4076"/>
    <w:rsid w:val="005A449C"/>
    <w:rsid w:val="005A4C30"/>
    <w:rsid w:val="005A5373"/>
    <w:rsid w:val="005A5573"/>
    <w:rsid w:val="005A60C3"/>
    <w:rsid w:val="005A6843"/>
    <w:rsid w:val="005B0E83"/>
    <w:rsid w:val="005B1748"/>
    <w:rsid w:val="005B181E"/>
    <w:rsid w:val="005B18E4"/>
    <w:rsid w:val="005B2EB6"/>
    <w:rsid w:val="005B3525"/>
    <w:rsid w:val="005B44D2"/>
    <w:rsid w:val="005B4A21"/>
    <w:rsid w:val="005B4BCE"/>
    <w:rsid w:val="005B4DA7"/>
    <w:rsid w:val="005B516E"/>
    <w:rsid w:val="005B5E2D"/>
    <w:rsid w:val="005B6228"/>
    <w:rsid w:val="005C0B76"/>
    <w:rsid w:val="005C0FD3"/>
    <w:rsid w:val="005C154F"/>
    <w:rsid w:val="005C1F0D"/>
    <w:rsid w:val="005C2122"/>
    <w:rsid w:val="005C3647"/>
    <w:rsid w:val="005C410E"/>
    <w:rsid w:val="005C5074"/>
    <w:rsid w:val="005C6BBD"/>
    <w:rsid w:val="005C76F4"/>
    <w:rsid w:val="005D2F33"/>
    <w:rsid w:val="005D4C17"/>
    <w:rsid w:val="005D63D9"/>
    <w:rsid w:val="005D6711"/>
    <w:rsid w:val="005D6873"/>
    <w:rsid w:val="005E0D6F"/>
    <w:rsid w:val="005E0E11"/>
    <w:rsid w:val="005E160C"/>
    <w:rsid w:val="005E2084"/>
    <w:rsid w:val="005E2F09"/>
    <w:rsid w:val="005E2FB7"/>
    <w:rsid w:val="005E399C"/>
    <w:rsid w:val="005E5188"/>
    <w:rsid w:val="005E539F"/>
    <w:rsid w:val="005E7192"/>
    <w:rsid w:val="005E7661"/>
    <w:rsid w:val="005F1C25"/>
    <w:rsid w:val="005F218F"/>
    <w:rsid w:val="005F3C58"/>
    <w:rsid w:val="005F4EAB"/>
    <w:rsid w:val="005F54DA"/>
    <w:rsid w:val="005F56D9"/>
    <w:rsid w:val="0060009A"/>
    <w:rsid w:val="006002FF"/>
    <w:rsid w:val="006008FC"/>
    <w:rsid w:val="0060169C"/>
    <w:rsid w:val="00601F04"/>
    <w:rsid w:val="00603A17"/>
    <w:rsid w:val="00605C4D"/>
    <w:rsid w:val="006066F5"/>
    <w:rsid w:val="00606F6E"/>
    <w:rsid w:val="00612BF5"/>
    <w:rsid w:val="0061301C"/>
    <w:rsid w:val="006147BE"/>
    <w:rsid w:val="00614B84"/>
    <w:rsid w:val="00615571"/>
    <w:rsid w:val="0061580E"/>
    <w:rsid w:val="00616543"/>
    <w:rsid w:val="00617843"/>
    <w:rsid w:val="00620424"/>
    <w:rsid w:val="0062266F"/>
    <w:rsid w:val="00622DED"/>
    <w:rsid w:val="00623414"/>
    <w:rsid w:val="00623464"/>
    <w:rsid w:val="0062385B"/>
    <w:rsid w:val="006252F3"/>
    <w:rsid w:val="006255B3"/>
    <w:rsid w:val="00626648"/>
    <w:rsid w:val="006279F2"/>
    <w:rsid w:val="0063282C"/>
    <w:rsid w:val="00632951"/>
    <w:rsid w:val="00633029"/>
    <w:rsid w:val="0063369E"/>
    <w:rsid w:val="006336F4"/>
    <w:rsid w:val="006337A0"/>
    <w:rsid w:val="00634238"/>
    <w:rsid w:val="006359B3"/>
    <w:rsid w:val="00635AB8"/>
    <w:rsid w:val="006364A3"/>
    <w:rsid w:val="00636881"/>
    <w:rsid w:val="00636F28"/>
    <w:rsid w:val="00637181"/>
    <w:rsid w:val="006414EF"/>
    <w:rsid w:val="00641718"/>
    <w:rsid w:val="006425D9"/>
    <w:rsid w:val="00643357"/>
    <w:rsid w:val="00643728"/>
    <w:rsid w:val="00645998"/>
    <w:rsid w:val="006468E8"/>
    <w:rsid w:val="0065063A"/>
    <w:rsid w:val="00650B37"/>
    <w:rsid w:val="006554B0"/>
    <w:rsid w:val="006571D0"/>
    <w:rsid w:val="00660471"/>
    <w:rsid w:val="006617E9"/>
    <w:rsid w:val="0066202C"/>
    <w:rsid w:val="00662F46"/>
    <w:rsid w:val="0066341B"/>
    <w:rsid w:val="0066431F"/>
    <w:rsid w:val="00666AB1"/>
    <w:rsid w:val="00666DCA"/>
    <w:rsid w:val="00670036"/>
    <w:rsid w:val="00673E6E"/>
    <w:rsid w:val="00674E60"/>
    <w:rsid w:val="00675F39"/>
    <w:rsid w:val="006761DF"/>
    <w:rsid w:val="00676DEF"/>
    <w:rsid w:val="00676E5B"/>
    <w:rsid w:val="00677514"/>
    <w:rsid w:val="00677D3D"/>
    <w:rsid w:val="0068009D"/>
    <w:rsid w:val="006803E7"/>
    <w:rsid w:val="006815C3"/>
    <w:rsid w:val="006817C1"/>
    <w:rsid w:val="0068260E"/>
    <w:rsid w:val="00683472"/>
    <w:rsid w:val="0068532A"/>
    <w:rsid w:val="00685F7C"/>
    <w:rsid w:val="00686078"/>
    <w:rsid w:val="0069051D"/>
    <w:rsid w:val="00691B40"/>
    <w:rsid w:val="00691B75"/>
    <w:rsid w:val="0069305E"/>
    <w:rsid w:val="006934EA"/>
    <w:rsid w:val="006948C7"/>
    <w:rsid w:val="006948DF"/>
    <w:rsid w:val="00694D0C"/>
    <w:rsid w:val="006950DD"/>
    <w:rsid w:val="00696186"/>
    <w:rsid w:val="0069639C"/>
    <w:rsid w:val="0069657D"/>
    <w:rsid w:val="00697612"/>
    <w:rsid w:val="006A0FCC"/>
    <w:rsid w:val="006A279D"/>
    <w:rsid w:val="006A3285"/>
    <w:rsid w:val="006A3530"/>
    <w:rsid w:val="006A5C75"/>
    <w:rsid w:val="006A6D67"/>
    <w:rsid w:val="006A774A"/>
    <w:rsid w:val="006A77FC"/>
    <w:rsid w:val="006A78FE"/>
    <w:rsid w:val="006A7D69"/>
    <w:rsid w:val="006B00AD"/>
    <w:rsid w:val="006B08D7"/>
    <w:rsid w:val="006B2A05"/>
    <w:rsid w:val="006B2CD3"/>
    <w:rsid w:val="006B37EC"/>
    <w:rsid w:val="006B47A4"/>
    <w:rsid w:val="006B7ACB"/>
    <w:rsid w:val="006B7D97"/>
    <w:rsid w:val="006C1AA9"/>
    <w:rsid w:val="006C35CD"/>
    <w:rsid w:val="006C3B91"/>
    <w:rsid w:val="006C47BA"/>
    <w:rsid w:val="006C5428"/>
    <w:rsid w:val="006C6208"/>
    <w:rsid w:val="006D1F07"/>
    <w:rsid w:val="006D2AD5"/>
    <w:rsid w:val="006D3F8C"/>
    <w:rsid w:val="006D437E"/>
    <w:rsid w:val="006D55E1"/>
    <w:rsid w:val="006D6285"/>
    <w:rsid w:val="006D6698"/>
    <w:rsid w:val="006D780C"/>
    <w:rsid w:val="006D783F"/>
    <w:rsid w:val="006E17CD"/>
    <w:rsid w:val="006E2B73"/>
    <w:rsid w:val="006E5484"/>
    <w:rsid w:val="006E76D8"/>
    <w:rsid w:val="006F261E"/>
    <w:rsid w:val="006F2FA5"/>
    <w:rsid w:val="006F39F5"/>
    <w:rsid w:val="006F43AB"/>
    <w:rsid w:val="006F4B6D"/>
    <w:rsid w:val="006F6919"/>
    <w:rsid w:val="00700A5A"/>
    <w:rsid w:val="00703104"/>
    <w:rsid w:val="007051D2"/>
    <w:rsid w:val="0070529E"/>
    <w:rsid w:val="007055C7"/>
    <w:rsid w:val="00705682"/>
    <w:rsid w:val="0070576B"/>
    <w:rsid w:val="007065F6"/>
    <w:rsid w:val="00706911"/>
    <w:rsid w:val="00706A99"/>
    <w:rsid w:val="00707DF5"/>
    <w:rsid w:val="00710363"/>
    <w:rsid w:val="00711548"/>
    <w:rsid w:val="00712A8E"/>
    <w:rsid w:val="0071390E"/>
    <w:rsid w:val="007140E4"/>
    <w:rsid w:val="00714D9D"/>
    <w:rsid w:val="0071524C"/>
    <w:rsid w:val="007160D0"/>
    <w:rsid w:val="007175D2"/>
    <w:rsid w:val="00717F75"/>
    <w:rsid w:val="00720DC6"/>
    <w:rsid w:val="00720DC7"/>
    <w:rsid w:val="00723684"/>
    <w:rsid w:val="00723BA4"/>
    <w:rsid w:val="007248B2"/>
    <w:rsid w:val="0072578A"/>
    <w:rsid w:val="00725E8C"/>
    <w:rsid w:val="00727C05"/>
    <w:rsid w:val="007301FF"/>
    <w:rsid w:val="00731B09"/>
    <w:rsid w:val="00732028"/>
    <w:rsid w:val="007322AF"/>
    <w:rsid w:val="00732473"/>
    <w:rsid w:val="0073247C"/>
    <w:rsid w:val="00732B63"/>
    <w:rsid w:val="007336DB"/>
    <w:rsid w:val="007342AC"/>
    <w:rsid w:val="007344EE"/>
    <w:rsid w:val="007360C8"/>
    <w:rsid w:val="0073628C"/>
    <w:rsid w:val="007400B1"/>
    <w:rsid w:val="0074046C"/>
    <w:rsid w:val="00740EC6"/>
    <w:rsid w:val="0074135A"/>
    <w:rsid w:val="007416D7"/>
    <w:rsid w:val="007419D1"/>
    <w:rsid w:val="00741A04"/>
    <w:rsid w:val="00742DF4"/>
    <w:rsid w:val="0074339E"/>
    <w:rsid w:val="00743E31"/>
    <w:rsid w:val="00746E07"/>
    <w:rsid w:val="00747224"/>
    <w:rsid w:val="00747650"/>
    <w:rsid w:val="00750F47"/>
    <w:rsid w:val="00752D1F"/>
    <w:rsid w:val="007533F5"/>
    <w:rsid w:val="007537FE"/>
    <w:rsid w:val="00754097"/>
    <w:rsid w:val="007542AB"/>
    <w:rsid w:val="007552BF"/>
    <w:rsid w:val="00755981"/>
    <w:rsid w:val="00756117"/>
    <w:rsid w:val="00756322"/>
    <w:rsid w:val="007567FA"/>
    <w:rsid w:val="0075752C"/>
    <w:rsid w:val="007603ED"/>
    <w:rsid w:val="0076047C"/>
    <w:rsid w:val="007605FD"/>
    <w:rsid w:val="00761B21"/>
    <w:rsid w:val="00761D51"/>
    <w:rsid w:val="00763292"/>
    <w:rsid w:val="007649C7"/>
    <w:rsid w:val="0076503C"/>
    <w:rsid w:val="00765DD4"/>
    <w:rsid w:val="007663D8"/>
    <w:rsid w:val="00766469"/>
    <w:rsid w:val="00766A3D"/>
    <w:rsid w:val="00766DB1"/>
    <w:rsid w:val="00766FC0"/>
    <w:rsid w:val="0076787A"/>
    <w:rsid w:val="00772CDE"/>
    <w:rsid w:val="007735DF"/>
    <w:rsid w:val="00775809"/>
    <w:rsid w:val="00777745"/>
    <w:rsid w:val="00777E65"/>
    <w:rsid w:val="00780B1E"/>
    <w:rsid w:val="00780B98"/>
    <w:rsid w:val="00780D1D"/>
    <w:rsid w:val="00781AC8"/>
    <w:rsid w:val="00781D0F"/>
    <w:rsid w:val="007838DB"/>
    <w:rsid w:val="007846C7"/>
    <w:rsid w:val="00785FDA"/>
    <w:rsid w:val="00786BC1"/>
    <w:rsid w:val="007874AE"/>
    <w:rsid w:val="00790612"/>
    <w:rsid w:val="00791010"/>
    <w:rsid w:val="0079245B"/>
    <w:rsid w:val="007927E4"/>
    <w:rsid w:val="007933EA"/>
    <w:rsid w:val="007938E3"/>
    <w:rsid w:val="0079573D"/>
    <w:rsid w:val="00795C69"/>
    <w:rsid w:val="00795E82"/>
    <w:rsid w:val="0079613C"/>
    <w:rsid w:val="0079678F"/>
    <w:rsid w:val="00796FEB"/>
    <w:rsid w:val="007970D4"/>
    <w:rsid w:val="0079773E"/>
    <w:rsid w:val="00797EE9"/>
    <w:rsid w:val="007A0D3C"/>
    <w:rsid w:val="007A2D76"/>
    <w:rsid w:val="007A36E4"/>
    <w:rsid w:val="007A4A2A"/>
    <w:rsid w:val="007A503A"/>
    <w:rsid w:val="007A78D3"/>
    <w:rsid w:val="007B0637"/>
    <w:rsid w:val="007B1FF7"/>
    <w:rsid w:val="007B2024"/>
    <w:rsid w:val="007B20C3"/>
    <w:rsid w:val="007B26EF"/>
    <w:rsid w:val="007B2B0D"/>
    <w:rsid w:val="007B358F"/>
    <w:rsid w:val="007B4209"/>
    <w:rsid w:val="007B4226"/>
    <w:rsid w:val="007B515C"/>
    <w:rsid w:val="007B545F"/>
    <w:rsid w:val="007B58D7"/>
    <w:rsid w:val="007B6522"/>
    <w:rsid w:val="007C145A"/>
    <w:rsid w:val="007C2774"/>
    <w:rsid w:val="007C5668"/>
    <w:rsid w:val="007C5E65"/>
    <w:rsid w:val="007C63EA"/>
    <w:rsid w:val="007C65D7"/>
    <w:rsid w:val="007C672A"/>
    <w:rsid w:val="007C7599"/>
    <w:rsid w:val="007D0DAB"/>
    <w:rsid w:val="007D0E87"/>
    <w:rsid w:val="007D0F6B"/>
    <w:rsid w:val="007D11C7"/>
    <w:rsid w:val="007D1743"/>
    <w:rsid w:val="007D1E8A"/>
    <w:rsid w:val="007D2830"/>
    <w:rsid w:val="007D4513"/>
    <w:rsid w:val="007D53E4"/>
    <w:rsid w:val="007D6EB3"/>
    <w:rsid w:val="007D7660"/>
    <w:rsid w:val="007E1D27"/>
    <w:rsid w:val="007E3217"/>
    <w:rsid w:val="007E325E"/>
    <w:rsid w:val="007E47CB"/>
    <w:rsid w:val="007E4BA6"/>
    <w:rsid w:val="007E4C66"/>
    <w:rsid w:val="007E589D"/>
    <w:rsid w:val="007E58BC"/>
    <w:rsid w:val="007E5F87"/>
    <w:rsid w:val="007E68C7"/>
    <w:rsid w:val="007F0A60"/>
    <w:rsid w:val="007F11E0"/>
    <w:rsid w:val="007F1A2A"/>
    <w:rsid w:val="007F1E3D"/>
    <w:rsid w:val="007F3D36"/>
    <w:rsid w:val="007F3D4B"/>
    <w:rsid w:val="007F46B6"/>
    <w:rsid w:val="007F4E32"/>
    <w:rsid w:val="007F5BA4"/>
    <w:rsid w:val="007F6104"/>
    <w:rsid w:val="007F64D7"/>
    <w:rsid w:val="007F693F"/>
    <w:rsid w:val="007F752C"/>
    <w:rsid w:val="007F75E3"/>
    <w:rsid w:val="007F7612"/>
    <w:rsid w:val="007F791A"/>
    <w:rsid w:val="008002FD"/>
    <w:rsid w:val="00801CF5"/>
    <w:rsid w:val="008026F2"/>
    <w:rsid w:val="0080394D"/>
    <w:rsid w:val="0080445A"/>
    <w:rsid w:val="008044CC"/>
    <w:rsid w:val="00805628"/>
    <w:rsid w:val="0080563D"/>
    <w:rsid w:val="008074E0"/>
    <w:rsid w:val="0081005D"/>
    <w:rsid w:val="00810254"/>
    <w:rsid w:val="00810A1C"/>
    <w:rsid w:val="00812F21"/>
    <w:rsid w:val="008136F0"/>
    <w:rsid w:val="00814164"/>
    <w:rsid w:val="00814BBA"/>
    <w:rsid w:val="0081556A"/>
    <w:rsid w:val="0081684C"/>
    <w:rsid w:val="00823A68"/>
    <w:rsid w:val="0082463A"/>
    <w:rsid w:val="00824B3F"/>
    <w:rsid w:val="008257E0"/>
    <w:rsid w:val="00825FEC"/>
    <w:rsid w:val="00826324"/>
    <w:rsid w:val="008263E4"/>
    <w:rsid w:val="00826FA5"/>
    <w:rsid w:val="008276F0"/>
    <w:rsid w:val="00830462"/>
    <w:rsid w:val="00830817"/>
    <w:rsid w:val="0083393C"/>
    <w:rsid w:val="0084024D"/>
    <w:rsid w:val="008407CB"/>
    <w:rsid w:val="00841E5F"/>
    <w:rsid w:val="00842888"/>
    <w:rsid w:val="008430CC"/>
    <w:rsid w:val="008446BC"/>
    <w:rsid w:val="00845F18"/>
    <w:rsid w:val="00850570"/>
    <w:rsid w:val="00850D3C"/>
    <w:rsid w:val="00851C0D"/>
    <w:rsid w:val="00851D82"/>
    <w:rsid w:val="00852C0A"/>
    <w:rsid w:val="0085346E"/>
    <w:rsid w:val="008538BE"/>
    <w:rsid w:val="008550F8"/>
    <w:rsid w:val="00856AAE"/>
    <w:rsid w:val="00857876"/>
    <w:rsid w:val="008603D1"/>
    <w:rsid w:val="0086173F"/>
    <w:rsid w:val="00861B7C"/>
    <w:rsid w:val="00861E65"/>
    <w:rsid w:val="0086261E"/>
    <w:rsid w:val="0086363F"/>
    <w:rsid w:val="0086447E"/>
    <w:rsid w:val="0086480C"/>
    <w:rsid w:val="00865141"/>
    <w:rsid w:val="00866278"/>
    <w:rsid w:val="00867900"/>
    <w:rsid w:val="00867A00"/>
    <w:rsid w:val="00867D23"/>
    <w:rsid w:val="008702F9"/>
    <w:rsid w:val="00871613"/>
    <w:rsid w:val="00875B5F"/>
    <w:rsid w:val="008803BB"/>
    <w:rsid w:val="0088371C"/>
    <w:rsid w:val="00884541"/>
    <w:rsid w:val="00884713"/>
    <w:rsid w:val="008861E0"/>
    <w:rsid w:val="00887232"/>
    <w:rsid w:val="0089075F"/>
    <w:rsid w:val="008907D3"/>
    <w:rsid w:val="00891812"/>
    <w:rsid w:val="008919F7"/>
    <w:rsid w:val="00894C59"/>
    <w:rsid w:val="008971EF"/>
    <w:rsid w:val="008A02E7"/>
    <w:rsid w:val="008A061D"/>
    <w:rsid w:val="008A0FFD"/>
    <w:rsid w:val="008A31C0"/>
    <w:rsid w:val="008A4A95"/>
    <w:rsid w:val="008A50F7"/>
    <w:rsid w:val="008A6225"/>
    <w:rsid w:val="008A6639"/>
    <w:rsid w:val="008B0340"/>
    <w:rsid w:val="008B0794"/>
    <w:rsid w:val="008B10AD"/>
    <w:rsid w:val="008B1EAF"/>
    <w:rsid w:val="008B2E59"/>
    <w:rsid w:val="008B3CF1"/>
    <w:rsid w:val="008B3E64"/>
    <w:rsid w:val="008B69EA"/>
    <w:rsid w:val="008C12F6"/>
    <w:rsid w:val="008C2DA7"/>
    <w:rsid w:val="008C47ED"/>
    <w:rsid w:val="008C4EB9"/>
    <w:rsid w:val="008C71BF"/>
    <w:rsid w:val="008C7E66"/>
    <w:rsid w:val="008D10ED"/>
    <w:rsid w:val="008D167F"/>
    <w:rsid w:val="008D2327"/>
    <w:rsid w:val="008D4774"/>
    <w:rsid w:val="008D495D"/>
    <w:rsid w:val="008D4F8F"/>
    <w:rsid w:val="008D5760"/>
    <w:rsid w:val="008D6992"/>
    <w:rsid w:val="008D6CFE"/>
    <w:rsid w:val="008D7699"/>
    <w:rsid w:val="008E2506"/>
    <w:rsid w:val="008E259E"/>
    <w:rsid w:val="008E2750"/>
    <w:rsid w:val="008E309F"/>
    <w:rsid w:val="008E39D6"/>
    <w:rsid w:val="008E58B4"/>
    <w:rsid w:val="008E5C11"/>
    <w:rsid w:val="008E6BE6"/>
    <w:rsid w:val="008E7367"/>
    <w:rsid w:val="008E7F08"/>
    <w:rsid w:val="008F17F4"/>
    <w:rsid w:val="008F2CC9"/>
    <w:rsid w:val="008F398F"/>
    <w:rsid w:val="008F3C88"/>
    <w:rsid w:val="008F485E"/>
    <w:rsid w:val="008F48C5"/>
    <w:rsid w:val="008F51DA"/>
    <w:rsid w:val="008F5E1B"/>
    <w:rsid w:val="008F5E6A"/>
    <w:rsid w:val="008F6027"/>
    <w:rsid w:val="008F6696"/>
    <w:rsid w:val="008F6F0E"/>
    <w:rsid w:val="00900A54"/>
    <w:rsid w:val="0090133D"/>
    <w:rsid w:val="00901C8A"/>
    <w:rsid w:val="009025EA"/>
    <w:rsid w:val="0090338D"/>
    <w:rsid w:val="00904715"/>
    <w:rsid w:val="009051CD"/>
    <w:rsid w:val="00906D31"/>
    <w:rsid w:val="00911507"/>
    <w:rsid w:val="0091523A"/>
    <w:rsid w:val="00916404"/>
    <w:rsid w:val="00916670"/>
    <w:rsid w:val="00916826"/>
    <w:rsid w:val="009171DF"/>
    <w:rsid w:val="00917680"/>
    <w:rsid w:val="00917B0B"/>
    <w:rsid w:val="00917D46"/>
    <w:rsid w:val="00920217"/>
    <w:rsid w:val="009204FE"/>
    <w:rsid w:val="00922775"/>
    <w:rsid w:val="0092353A"/>
    <w:rsid w:val="009240F9"/>
    <w:rsid w:val="0092518B"/>
    <w:rsid w:val="009261E6"/>
    <w:rsid w:val="009300FF"/>
    <w:rsid w:val="00930505"/>
    <w:rsid w:val="00930B0A"/>
    <w:rsid w:val="00933C98"/>
    <w:rsid w:val="0093490E"/>
    <w:rsid w:val="00935D10"/>
    <w:rsid w:val="00937401"/>
    <w:rsid w:val="00937C7A"/>
    <w:rsid w:val="00941459"/>
    <w:rsid w:val="00941EA2"/>
    <w:rsid w:val="009430EC"/>
    <w:rsid w:val="0094395E"/>
    <w:rsid w:val="009441BE"/>
    <w:rsid w:val="00944648"/>
    <w:rsid w:val="00947B5E"/>
    <w:rsid w:val="0095101C"/>
    <w:rsid w:val="00951283"/>
    <w:rsid w:val="00951D9B"/>
    <w:rsid w:val="00951F05"/>
    <w:rsid w:val="00953D6C"/>
    <w:rsid w:val="00953DAD"/>
    <w:rsid w:val="0095468E"/>
    <w:rsid w:val="00955A31"/>
    <w:rsid w:val="00955B4C"/>
    <w:rsid w:val="009573FD"/>
    <w:rsid w:val="00960ECD"/>
    <w:rsid w:val="00961F7F"/>
    <w:rsid w:val="009621BA"/>
    <w:rsid w:val="00962910"/>
    <w:rsid w:val="00962A3E"/>
    <w:rsid w:val="009630BD"/>
    <w:rsid w:val="00963EE3"/>
    <w:rsid w:val="0096424E"/>
    <w:rsid w:val="009644EA"/>
    <w:rsid w:val="00964ED1"/>
    <w:rsid w:val="00965A74"/>
    <w:rsid w:val="009666AB"/>
    <w:rsid w:val="00966F7B"/>
    <w:rsid w:val="00967457"/>
    <w:rsid w:val="00967CFA"/>
    <w:rsid w:val="009705AF"/>
    <w:rsid w:val="00971C5C"/>
    <w:rsid w:val="00972F65"/>
    <w:rsid w:val="00973225"/>
    <w:rsid w:val="00974D3A"/>
    <w:rsid w:val="0097516C"/>
    <w:rsid w:val="00975700"/>
    <w:rsid w:val="00975D47"/>
    <w:rsid w:val="00975D9E"/>
    <w:rsid w:val="009776B9"/>
    <w:rsid w:val="0098316C"/>
    <w:rsid w:val="00986836"/>
    <w:rsid w:val="009874D8"/>
    <w:rsid w:val="00990EBA"/>
    <w:rsid w:val="00991252"/>
    <w:rsid w:val="009920A7"/>
    <w:rsid w:val="009931EF"/>
    <w:rsid w:val="00994E12"/>
    <w:rsid w:val="009977B3"/>
    <w:rsid w:val="00997904"/>
    <w:rsid w:val="00997A9F"/>
    <w:rsid w:val="009A24F8"/>
    <w:rsid w:val="009A4904"/>
    <w:rsid w:val="009A4D48"/>
    <w:rsid w:val="009A522C"/>
    <w:rsid w:val="009A52BA"/>
    <w:rsid w:val="009A731B"/>
    <w:rsid w:val="009B0199"/>
    <w:rsid w:val="009B0F82"/>
    <w:rsid w:val="009B1088"/>
    <w:rsid w:val="009B212E"/>
    <w:rsid w:val="009B2CF0"/>
    <w:rsid w:val="009B303E"/>
    <w:rsid w:val="009B344E"/>
    <w:rsid w:val="009B50AF"/>
    <w:rsid w:val="009B51A0"/>
    <w:rsid w:val="009B6927"/>
    <w:rsid w:val="009B703E"/>
    <w:rsid w:val="009B71A5"/>
    <w:rsid w:val="009B7606"/>
    <w:rsid w:val="009B7C22"/>
    <w:rsid w:val="009C2979"/>
    <w:rsid w:val="009C29D6"/>
    <w:rsid w:val="009C2EF6"/>
    <w:rsid w:val="009C332E"/>
    <w:rsid w:val="009C7806"/>
    <w:rsid w:val="009D06D4"/>
    <w:rsid w:val="009D126B"/>
    <w:rsid w:val="009D15B5"/>
    <w:rsid w:val="009D2147"/>
    <w:rsid w:val="009D2BFC"/>
    <w:rsid w:val="009D3A8F"/>
    <w:rsid w:val="009D505F"/>
    <w:rsid w:val="009D5E9A"/>
    <w:rsid w:val="009D613D"/>
    <w:rsid w:val="009E1C4B"/>
    <w:rsid w:val="009E3A3A"/>
    <w:rsid w:val="009E489E"/>
    <w:rsid w:val="009E49FA"/>
    <w:rsid w:val="009E5522"/>
    <w:rsid w:val="009E584C"/>
    <w:rsid w:val="009E699A"/>
    <w:rsid w:val="009E6E2D"/>
    <w:rsid w:val="009E7506"/>
    <w:rsid w:val="009F0293"/>
    <w:rsid w:val="009F0F56"/>
    <w:rsid w:val="009F0FE8"/>
    <w:rsid w:val="009F1481"/>
    <w:rsid w:val="009F16BA"/>
    <w:rsid w:val="009F32D4"/>
    <w:rsid w:val="009F49CD"/>
    <w:rsid w:val="009F56E4"/>
    <w:rsid w:val="009F5F21"/>
    <w:rsid w:val="009F62CD"/>
    <w:rsid w:val="009F6349"/>
    <w:rsid w:val="009F7683"/>
    <w:rsid w:val="00A00A42"/>
    <w:rsid w:val="00A03094"/>
    <w:rsid w:val="00A066B6"/>
    <w:rsid w:val="00A069E7"/>
    <w:rsid w:val="00A07528"/>
    <w:rsid w:val="00A07A5E"/>
    <w:rsid w:val="00A07ABD"/>
    <w:rsid w:val="00A11021"/>
    <w:rsid w:val="00A126F3"/>
    <w:rsid w:val="00A13A31"/>
    <w:rsid w:val="00A13E5C"/>
    <w:rsid w:val="00A156F1"/>
    <w:rsid w:val="00A1775D"/>
    <w:rsid w:val="00A17ADA"/>
    <w:rsid w:val="00A20CAF"/>
    <w:rsid w:val="00A21D91"/>
    <w:rsid w:val="00A22495"/>
    <w:rsid w:val="00A25919"/>
    <w:rsid w:val="00A25F98"/>
    <w:rsid w:val="00A260E8"/>
    <w:rsid w:val="00A27579"/>
    <w:rsid w:val="00A30B25"/>
    <w:rsid w:val="00A31CFD"/>
    <w:rsid w:val="00A32359"/>
    <w:rsid w:val="00A33021"/>
    <w:rsid w:val="00A35B97"/>
    <w:rsid w:val="00A414F0"/>
    <w:rsid w:val="00A4151A"/>
    <w:rsid w:val="00A41F87"/>
    <w:rsid w:val="00A42AFC"/>
    <w:rsid w:val="00A43D65"/>
    <w:rsid w:val="00A4463A"/>
    <w:rsid w:val="00A44CFB"/>
    <w:rsid w:val="00A45C68"/>
    <w:rsid w:val="00A468C7"/>
    <w:rsid w:val="00A50020"/>
    <w:rsid w:val="00A5187F"/>
    <w:rsid w:val="00A5359B"/>
    <w:rsid w:val="00A53CA3"/>
    <w:rsid w:val="00A563A2"/>
    <w:rsid w:val="00A5720C"/>
    <w:rsid w:val="00A5764B"/>
    <w:rsid w:val="00A61F19"/>
    <w:rsid w:val="00A622C2"/>
    <w:rsid w:val="00A62B5A"/>
    <w:rsid w:val="00A6339C"/>
    <w:rsid w:val="00A65567"/>
    <w:rsid w:val="00A70CFC"/>
    <w:rsid w:val="00A71349"/>
    <w:rsid w:val="00A713ED"/>
    <w:rsid w:val="00A75ACB"/>
    <w:rsid w:val="00A77D22"/>
    <w:rsid w:val="00A80540"/>
    <w:rsid w:val="00A806D9"/>
    <w:rsid w:val="00A8080C"/>
    <w:rsid w:val="00A80CCA"/>
    <w:rsid w:val="00A819FE"/>
    <w:rsid w:val="00A81E2F"/>
    <w:rsid w:val="00A834C9"/>
    <w:rsid w:val="00A8487B"/>
    <w:rsid w:val="00A84AED"/>
    <w:rsid w:val="00A8530C"/>
    <w:rsid w:val="00A857E2"/>
    <w:rsid w:val="00A86450"/>
    <w:rsid w:val="00A8707B"/>
    <w:rsid w:val="00A87B2E"/>
    <w:rsid w:val="00A900BC"/>
    <w:rsid w:val="00A908CA"/>
    <w:rsid w:val="00A91B86"/>
    <w:rsid w:val="00A9311A"/>
    <w:rsid w:val="00A94B79"/>
    <w:rsid w:val="00A94DEA"/>
    <w:rsid w:val="00A94FA3"/>
    <w:rsid w:val="00A95842"/>
    <w:rsid w:val="00A96487"/>
    <w:rsid w:val="00A964EB"/>
    <w:rsid w:val="00A96823"/>
    <w:rsid w:val="00AA0EC7"/>
    <w:rsid w:val="00AA2ED6"/>
    <w:rsid w:val="00AA321A"/>
    <w:rsid w:val="00AA3D50"/>
    <w:rsid w:val="00AA4246"/>
    <w:rsid w:val="00AA442B"/>
    <w:rsid w:val="00AA53BD"/>
    <w:rsid w:val="00AA7BB1"/>
    <w:rsid w:val="00AB21A8"/>
    <w:rsid w:val="00AB27EE"/>
    <w:rsid w:val="00AB2823"/>
    <w:rsid w:val="00AB3660"/>
    <w:rsid w:val="00AB3B22"/>
    <w:rsid w:val="00AB3E54"/>
    <w:rsid w:val="00AB504C"/>
    <w:rsid w:val="00AB5CEC"/>
    <w:rsid w:val="00AB65B1"/>
    <w:rsid w:val="00AB686A"/>
    <w:rsid w:val="00AB7DC9"/>
    <w:rsid w:val="00AB7DFF"/>
    <w:rsid w:val="00AB7FB5"/>
    <w:rsid w:val="00AC03EA"/>
    <w:rsid w:val="00AC2F80"/>
    <w:rsid w:val="00AC39B6"/>
    <w:rsid w:val="00AC3EF0"/>
    <w:rsid w:val="00AC51C9"/>
    <w:rsid w:val="00AC5293"/>
    <w:rsid w:val="00AD041B"/>
    <w:rsid w:val="00AD12AF"/>
    <w:rsid w:val="00AD1D90"/>
    <w:rsid w:val="00AD1E13"/>
    <w:rsid w:val="00AD2C68"/>
    <w:rsid w:val="00AD4084"/>
    <w:rsid w:val="00AD5E72"/>
    <w:rsid w:val="00AD693F"/>
    <w:rsid w:val="00AD77E9"/>
    <w:rsid w:val="00AE1352"/>
    <w:rsid w:val="00AE197F"/>
    <w:rsid w:val="00AE1BD5"/>
    <w:rsid w:val="00AE1EAF"/>
    <w:rsid w:val="00AE444C"/>
    <w:rsid w:val="00AE4763"/>
    <w:rsid w:val="00AE4EB0"/>
    <w:rsid w:val="00AE6A03"/>
    <w:rsid w:val="00AE7EDA"/>
    <w:rsid w:val="00AF1148"/>
    <w:rsid w:val="00AF1919"/>
    <w:rsid w:val="00AF1FED"/>
    <w:rsid w:val="00AF46AC"/>
    <w:rsid w:val="00AF5B3D"/>
    <w:rsid w:val="00AF7B25"/>
    <w:rsid w:val="00AF7B2B"/>
    <w:rsid w:val="00B0184A"/>
    <w:rsid w:val="00B021DA"/>
    <w:rsid w:val="00B025CE"/>
    <w:rsid w:val="00B02A1C"/>
    <w:rsid w:val="00B0347C"/>
    <w:rsid w:val="00B038DB"/>
    <w:rsid w:val="00B03DCA"/>
    <w:rsid w:val="00B040EE"/>
    <w:rsid w:val="00B0466A"/>
    <w:rsid w:val="00B048DA"/>
    <w:rsid w:val="00B05E10"/>
    <w:rsid w:val="00B0641F"/>
    <w:rsid w:val="00B07298"/>
    <w:rsid w:val="00B13972"/>
    <w:rsid w:val="00B142F2"/>
    <w:rsid w:val="00B14492"/>
    <w:rsid w:val="00B1462F"/>
    <w:rsid w:val="00B14F21"/>
    <w:rsid w:val="00B1601C"/>
    <w:rsid w:val="00B17097"/>
    <w:rsid w:val="00B172D3"/>
    <w:rsid w:val="00B20642"/>
    <w:rsid w:val="00B22C8B"/>
    <w:rsid w:val="00B22F65"/>
    <w:rsid w:val="00B22F8F"/>
    <w:rsid w:val="00B241C8"/>
    <w:rsid w:val="00B25D55"/>
    <w:rsid w:val="00B26844"/>
    <w:rsid w:val="00B268CE"/>
    <w:rsid w:val="00B27DC2"/>
    <w:rsid w:val="00B27F35"/>
    <w:rsid w:val="00B30938"/>
    <w:rsid w:val="00B30E36"/>
    <w:rsid w:val="00B31BA3"/>
    <w:rsid w:val="00B31D5F"/>
    <w:rsid w:val="00B32745"/>
    <w:rsid w:val="00B32F94"/>
    <w:rsid w:val="00B3392F"/>
    <w:rsid w:val="00B34CC4"/>
    <w:rsid w:val="00B34EAC"/>
    <w:rsid w:val="00B35E4D"/>
    <w:rsid w:val="00B411A9"/>
    <w:rsid w:val="00B41740"/>
    <w:rsid w:val="00B43131"/>
    <w:rsid w:val="00B44112"/>
    <w:rsid w:val="00B4498E"/>
    <w:rsid w:val="00B45BE8"/>
    <w:rsid w:val="00B4669B"/>
    <w:rsid w:val="00B468DA"/>
    <w:rsid w:val="00B46A7B"/>
    <w:rsid w:val="00B4715A"/>
    <w:rsid w:val="00B471F6"/>
    <w:rsid w:val="00B548F0"/>
    <w:rsid w:val="00B5490E"/>
    <w:rsid w:val="00B54BBD"/>
    <w:rsid w:val="00B57091"/>
    <w:rsid w:val="00B621FF"/>
    <w:rsid w:val="00B629FA"/>
    <w:rsid w:val="00B64CE1"/>
    <w:rsid w:val="00B64D56"/>
    <w:rsid w:val="00B668C5"/>
    <w:rsid w:val="00B67166"/>
    <w:rsid w:val="00B67ADE"/>
    <w:rsid w:val="00B71356"/>
    <w:rsid w:val="00B72FBB"/>
    <w:rsid w:val="00B74ED0"/>
    <w:rsid w:val="00B77240"/>
    <w:rsid w:val="00B800B5"/>
    <w:rsid w:val="00B805E0"/>
    <w:rsid w:val="00B8096F"/>
    <w:rsid w:val="00B80D4E"/>
    <w:rsid w:val="00B816BB"/>
    <w:rsid w:val="00B81F28"/>
    <w:rsid w:val="00B84037"/>
    <w:rsid w:val="00B8449A"/>
    <w:rsid w:val="00B8690C"/>
    <w:rsid w:val="00B87990"/>
    <w:rsid w:val="00B87C97"/>
    <w:rsid w:val="00B90A81"/>
    <w:rsid w:val="00B91820"/>
    <w:rsid w:val="00B918C3"/>
    <w:rsid w:val="00B961F1"/>
    <w:rsid w:val="00B96303"/>
    <w:rsid w:val="00B97C0A"/>
    <w:rsid w:val="00BA0501"/>
    <w:rsid w:val="00BA0854"/>
    <w:rsid w:val="00BA0A91"/>
    <w:rsid w:val="00BA1D51"/>
    <w:rsid w:val="00BA22A8"/>
    <w:rsid w:val="00BA314D"/>
    <w:rsid w:val="00BA3ABF"/>
    <w:rsid w:val="00BB0514"/>
    <w:rsid w:val="00BB0E56"/>
    <w:rsid w:val="00BB1057"/>
    <w:rsid w:val="00BB10CF"/>
    <w:rsid w:val="00BB21F0"/>
    <w:rsid w:val="00BB2A7F"/>
    <w:rsid w:val="00BB35D2"/>
    <w:rsid w:val="00BB4D9E"/>
    <w:rsid w:val="00BB6665"/>
    <w:rsid w:val="00BB6B74"/>
    <w:rsid w:val="00BC14B1"/>
    <w:rsid w:val="00BC1727"/>
    <w:rsid w:val="00BC1843"/>
    <w:rsid w:val="00BC2795"/>
    <w:rsid w:val="00BC332A"/>
    <w:rsid w:val="00BC698F"/>
    <w:rsid w:val="00BC70D2"/>
    <w:rsid w:val="00BC7465"/>
    <w:rsid w:val="00BD0846"/>
    <w:rsid w:val="00BD1FD4"/>
    <w:rsid w:val="00BD208B"/>
    <w:rsid w:val="00BD222F"/>
    <w:rsid w:val="00BD3A6B"/>
    <w:rsid w:val="00BD486E"/>
    <w:rsid w:val="00BD4E27"/>
    <w:rsid w:val="00BD512E"/>
    <w:rsid w:val="00BD5A3D"/>
    <w:rsid w:val="00BD5F94"/>
    <w:rsid w:val="00BD6A92"/>
    <w:rsid w:val="00BD6FCA"/>
    <w:rsid w:val="00BD703A"/>
    <w:rsid w:val="00BD78BD"/>
    <w:rsid w:val="00BD7E45"/>
    <w:rsid w:val="00BE098D"/>
    <w:rsid w:val="00BE0F8C"/>
    <w:rsid w:val="00BE2BAA"/>
    <w:rsid w:val="00BE2C17"/>
    <w:rsid w:val="00BE31EB"/>
    <w:rsid w:val="00BE489A"/>
    <w:rsid w:val="00BE698C"/>
    <w:rsid w:val="00BE6D64"/>
    <w:rsid w:val="00BE7F6B"/>
    <w:rsid w:val="00BF0045"/>
    <w:rsid w:val="00BF0412"/>
    <w:rsid w:val="00BF0AB8"/>
    <w:rsid w:val="00BF414F"/>
    <w:rsid w:val="00BF5CF3"/>
    <w:rsid w:val="00BF6C51"/>
    <w:rsid w:val="00BF6E84"/>
    <w:rsid w:val="00BF72EE"/>
    <w:rsid w:val="00BF7349"/>
    <w:rsid w:val="00BF73C2"/>
    <w:rsid w:val="00BF79C8"/>
    <w:rsid w:val="00BF7E5F"/>
    <w:rsid w:val="00C01018"/>
    <w:rsid w:val="00C03170"/>
    <w:rsid w:val="00C03A67"/>
    <w:rsid w:val="00C04033"/>
    <w:rsid w:val="00C049B0"/>
    <w:rsid w:val="00C064F9"/>
    <w:rsid w:val="00C108EF"/>
    <w:rsid w:val="00C11DDF"/>
    <w:rsid w:val="00C139FC"/>
    <w:rsid w:val="00C14204"/>
    <w:rsid w:val="00C14F3D"/>
    <w:rsid w:val="00C160A7"/>
    <w:rsid w:val="00C160B1"/>
    <w:rsid w:val="00C20511"/>
    <w:rsid w:val="00C2109A"/>
    <w:rsid w:val="00C219E6"/>
    <w:rsid w:val="00C226DC"/>
    <w:rsid w:val="00C22E51"/>
    <w:rsid w:val="00C2455F"/>
    <w:rsid w:val="00C2473D"/>
    <w:rsid w:val="00C24C72"/>
    <w:rsid w:val="00C25CCD"/>
    <w:rsid w:val="00C30163"/>
    <w:rsid w:val="00C32606"/>
    <w:rsid w:val="00C338C1"/>
    <w:rsid w:val="00C33BBA"/>
    <w:rsid w:val="00C34695"/>
    <w:rsid w:val="00C34F13"/>
    <w:rsid w:val="00C35606"/>
    <w:rsid w:val="00C36EBC"/>
    <w:rsid w:val="00C4069A"/>
    <w:rsid w:val="00C40D66"/>
    <w:rsid w:val="00C41E47"/>
    <w:rsid w:val="00C42F00"/>
    <w:rsid w:val="00C435A3"/>
    <w:rsid w:val="00C46CB8"/>
    <w:rsid w:val="00C4714D"/>
    <w:rsid w:val="00C475BF"/>
    <w:rsid w:val="00C475E6"/>
    <w:rsid w:val="00C47A7F"/>
    <w:rsid w:val="00C47D01"/>
    <w:rsid w:val="00C500FA"/>
    <w:rsid w:val="00C50DB4"/>
    <w:rsid w:val="00C528CF"/>
    <w:rsid w:val="00C52915"/>
    <w:rsid w:val="00C52CB6"/>
    <w:rsid w:val="00C54098"/>
    <w:rsid w:val="00C54AF1"/>
    <w:rsid w:val="00C55979"/>
    <w:rsid w:val="00C56622"/>
    <w:rsid w:val="00C566F2"/>
    <w:rsid w:val="00C567F1"/>
    <w:rsid w:val="00C57903"/>
    <w:rsid w:val="00C6004E"/>
    <w:rsid w:val="00C604CC"/>
    <w:rsid w:val="00C61693"/>
    <w:rsid w:val="00C61E9A"/>
    <w:rsid w:val="00C621E6"/>
    <w:rsid w:val="00C63DF2"/>
    <w:rsid w:val="00C6415C"/>
    <w:rsid w:val="00C6419A"/>
    <w:rsid w:val="00C65F2E"/>
    <w:rsid w:val="00C65FC9"/>
    <w:rsid w:val="00C671D1"/>
    <w:rsid w:val="00C67F1B"/>
    <w:rsid w:val="00C70B46"/>
    <w:rsid w:val="00C71C92"/>
    <w:rsid w:val="00C71E7D"/>
    <w:rsid w:val="00C726A2"/>
    <w:rsid w:val="00C7316E"/>
    <w:rsid w:val="00C73EEB"/>
    <w:rsid w:val="00C7719D"/>
    <w:rsid w:val="00C81CEE"/>
    <w:rsid w:val="00C82407"/>
    <w:rsid w:val="00C82E25"/>
    <w:rsid w:val="00C82EE1"/>
    <w:rsid w:val="00C84565"/>
    <w:rsid w:val="00C847B6"/>
    <w:rsid w:val="00C84C72"/>
    <w:rsid w:val="00C84EC2"/>
    <w:rsid w:val="00C85AB7"/>
    <w:rsid w:val="00C872EF"/>
    <w:rsid w:val="00C90AFE"/>
    <w:rsid w:val="00C910D8"/>
    <w:rsid w:val="00C91884"/>
    <w:rsid w:val="00C91D17"/>
    <w:rsid w:val="00C9213A"/>
    <w:rsid w:val="00C9570E"/>
    <w:rsid w:val="00C95717"/>
    <w:rsid w:val="00C96258"/>
    <w:rsid w:val="00C96AB9"/>
    <w:rsid w:val="00C97CB0"/>
    <w:rsid w:val="00C97DCA"/>
    <w:rsid w:val="00CA213F"/>
    <w:rsid w:val="00CA3515"/>
    <w:rsid w:val="00CA485F"/>
    <w:rsid w:val="00CA600F"/>
    <w:rsid w:val="00CA6040"/>
    <w:rsid w:val="00CA6515"/>
    <w:rsid w:val="00CA6BFD"/>
    <w:rsid w:val="00CA7100"/>
    <w:rsid w:val="00CA764B"/>
    <w:rsid w:val="00CA7726"/>
    <w:rsid w:val="00CB2733"/>
    <w:rsid w:val="00CB2E0E"/>
    <w:rsid w:val="00CB344C"/>
    <w:rsid w:val="00CB351A"/>
    <w:rsid w:val="00CB3D1E"/>
    <w:rsid w:val="00CB3F86"/>
    <w:rsid w:val="00CB7E6A"/>
    <w:rsid w:val="00CC02C9"/>
    <w:rsid w:val="00CC2512"/>
    <w:rsid w:val="00CC344C"/>
    <w:rsid w:val="00CC36A6"/>
    <w:rsid w:val="00CC42B8"/>
    <w:rsid w:val="00CC4736"/>
    <w:rsid w:val="00CC6A4B"/>
    <w:rsid w:val="00CD10CA"/>
    <w:rsid w:val="00CD14C8"/>
    <w:rsid w:val="00CD1D41"/>
    <w:rsid w:val="00CD2801"/>
    <w:rsid w:val="00CD36AD"/>
    <w:rsid w:val="00CD375A"/>
    <w:rsid w:val="00CD40FB"/>
    <w:rsid w:val="00CD459A"/>
    <w:rsid w:val="00CD47B8"/>
    <w:rsid w:val="00CD5016"/>
    <w:rsid w:val="00CD5DFF"/>
    <w:rsid w:val="00CD7A66"/>
    <w:rsid w:val="00CE0C85"/>
    <w:rsid w:val="00CE24B0"/>
    <w:rsid w:val="00CE26C5"/>
    <w:rsid w:val="00CE2FDF"/>
    <w:rsid w:val="00CE31EA"/>
    <w:rsid w:val="00CE5167"/>
    <w:rsid w:val="00CE55C7"/>
    <w:rsid w:val="00CF0D0A"/>
    <w:rsid w:val="00CF22F2"/>
    <w:rsid w:val="00CF2E63"/>
    <w:rsid w:val="00CF3856"/>
    <w:rsid w:val="00CF3C61"/>
    <w:rsid w:val="00CF62AF"/>
    <w:rsid w:val="00CF6D7A"/>
    <w:rsid w:val="00CF6FBB"/>
    <w:rsid w:val="00CF76D2"/>
    <w:rsid w:val="00D00815"/>
    <w:rsid w:val="00D01BE4"/>
    <w:rsid w:val="00D02060"/>
    <w:rsid w:val="00D0313B"/>
    <w:rsid w:val="00D04CF3"/>
    <w:rsid w:val="00D04DAE"/>
    <w:rsid w:val="00D11B7E"/>
    <w:rsid w:val="00D11E4A"/>
    <w:rsid w:val="00D12271"/>
    <w:rsid w:val="00D14C82"/>
    <w:rsid w:val="00D150A3"/>
    <w:rsid w:val="00D15B45"/>
    <w:rsid w:val="00D164C1"/>
    <w:rsid w:val="00D16EDA"/>
    <w:rsid w:val="00D21B50"/>
    <w:rsid w:val="00D21ECD"/>
    <w:rsid w:val="00D234DB"/>
    <w:rsid w:val="00D23934"/>
    <w:rsid w:val="00D24572"/>
    <w:rsid w:val="00D24FC7"/>
    <w:rsid w:val="00D256EB"/>
    <w:rsid w:val="00D26D0C"/>
    <w:rsid w:val="00D27534"/>
    <w:rsid w:val="00D303F9"/>
    <w:rsid w:val="00D3145C"/>
    <w:rsid w:val="00D31C01"/>
    <w:rsid w:val="00D32139"/>
    <w:rsid w:val="00D32868"/>
    <w:rsid w:val="00D33133"/>
    <w:rsid w:val="00D33299"/>
    <w:rsid w:val="00D3389A"/>
    <w:rsid w:val="00D34110"/>
    <w:rsid w:val="00D376DA"/>
    <w:rsid w:val="00D403A0"/>
    <w:rsid w:val="00D4122C"/>
    <w:rsid w:val="00D42028"/>
    <w:rsid w:val="00D44ACF"/>
    <w:rsid w:val="00D44EF4"/>
    <w:rsid w:val="00D466DA"/>
    <w:rsid w:val="00D46B0D"/>
    <w:rsid w:val="00D50A00"/>
    <w:rsid w:val="00D51733"/>
    <w:rsid w:val="00D52724"/>
    <w:rsid w:val="00D530FD"/>
    <w:rsid w:val="00D546EE"/>
    <w:rsid w:val="00D55DE4"/>
    <w:rsid w:val="00D57A87"/>
    <w:rsid w:val="00D602A6"/>
    <w:rsid w:val="00D60424"/>
    <w:rsid w:val="00D63144"/>
    <w:rsid w:val="00D637CB"/>
    <w:rsid w:val="00D647A1"/>
    <w:rsid w:val="00D66125"/>
    <w:rsid w:val="00D6631E"/>
    <w:rsid w:val="00D70576"/>
    <w:rsid w:val="00D722D1"/>
    <w:rsid w:val="00D73728"/>
    <w:rsid w:val="00D742ED"/>
    <w:rsid w:val="00D74B47"/>
    <w:rsid w:val="00D75FD5"/>
    <w:rsid w:val="00D77588"/>
    <w:rsid w:val="00D80086"/>
    <w:rsid w:val="00D80FFC"/>
    <w:rsid w:val="00D817B0"/>
    <w:rsid w:val="00D81C88"/>
    <w:rsid w:val="00D83BE1"/>
    <w:rsid w:val="00D8448E"/>
    <w:rsid w:val="00D845E9"/>
    <w:rsid w:val="00D84F74"/>
    <w:rsid w:val="00D87289"/>
    <w:rsid w:val="00D90DF2"/>
    <w:rsid w:val="00D91F80"/>
    <w:rsid w:val="00D9263E"/>
    <w:rsid w:val="00D943FA"/>
    <w:rsid w:val="00D94466"/>
    <w:rsid w:val="00D9555F"/>
    <w:rsid w:val="00D96026"/>
    <w:rsid w:val="00DA066D"/>
    <w:rsid w:val="00DA072B"/>
    <w:rsid w:val="00DA1319"/>
    <w:rsid w:val="00DA3DE4"/>
    <w:rsid w:val="00DA6080"/>
    <w:rsid w:val="00DA64A5"/>
    <w:rsid w:val="00DA707B"/>
    <w:rsid w:val="00DA7F5A"/>
    <w:rsid w:val="00DB1583"/>
    <w:rsid w:val="00DB2256"/>
    <w:rsid w:val="00DB2C70"/>
    <w:rsid w:val="00DB3839"/>
    <w:rsid w:val="00DB3AAC"/>
    <w:rsid w:val="00DB4BBE"/>
    <w:rsid w:val="00DB4DD7"/>
    <w:rsid w:val="00DB7AE3"/>
    <w:rsid w:val="00DC7CBF"/>
    <w:rsid w:val="00DD02E0"/>
    <w:rsid w:val="00DD09C7"/>
    <w:rsid w:val="00DD0CA9"/>
    <w:rsid w:val="00DD0F3E"/>
    <w:rsid w:val="00DD147F"/>
    <w:rsid w:val="00DD16DC"/>
    <w:rsid w:val="00DD2C19"/>
    <w:rsid w:val="00DD36CE"/>
    <w:rsid w:val="00DD3CE0"/>
    <w:rsid w:val="00DD59AB"/>
    <w:rsid w:val="00DD6B39"/>
    <w:rsid w:val="00DD724F"/>
    <w:rsid w:val="00DE14EA"/>
    <w:rsid w:val="00DE1918"/>
    <w:rsid w:val="00DE2F9B"/>
    <w:rsid w:val="00DE34AF"/>
    <w:rsid w:val="00DE59C5"/>
    <w:rsid w:val="00DE6A22"/>
    <w:rsid w:val="00DE6BFB"/>
    <w:rsid w:val="00DF0787"/>
    <w:rsid w:val="00DF1452"/>
    <w:rsid w:val="00DF1A6E"/>
    <w:rsid w:val="00DF1C19"/>
    <w:rsid w:val="00DF1E65"/>
    <w:rsid w:val="00DF32C6"/>
    <w:rsid w:val="00DF38EB"/>
    <w:rsid w:val="00DF4C47"/>
    <w:rsid w:val="00DF5F0A"/>
    <w:rsid w:val="00DF6E69"/>
    <w:rsid w:val="00E00E00"/>
    <w:rsid w:val="00E04873"/>
    <w:rsid w:val="00E0497C"/>
    <w:rsid w:val="00E051EC"/>
    <w:rsid w:val="00E054B4"/>
    <w:rsid w:val="00E05AF2"/>
    <w:rsid w:val="00E060A9"/>
    <w:rsid w:val="00E060B5"/>
    <w:rsid w:val="00E06400"/>
    <w:rsid w:val="00E0794F"/>
    <w:rsid w:val="00E10C14"/>
    <w:rsid w:val="00E110C7"/>
    <w:rsid w:val="00E11501"/>
    <w:rsid w:val="00E115C0"/>
    <w:rsid w:val="00E12769"/>
    <w:rsid w:val="00E12956"/>
    <w:rsid w:val="00E1300A"/>
    <w:rsid w:val="00E13AA5"/>
    <w:rsid w:val="00E16C4B"/>
    <w:rsid w:val="00E170F1"/>
    <w:rsid w:val="00E2031F"/>
    <w:rsid w:val="00E20D90"/>
    <w:rsid w:val="00E215F2"/>
    <w:rsid w:val="00E21B3C"/>
    <w:rsid w:val="00E24EF1"/>
    <w:rsid w:val="00E24F53"/>
    <w:rsid w:val="00E25270"/>
    <w:rsid w:val="00E25DB0"/>
    <w:rsid w:val="00E27167"/>
    <w:rsid w:val="00E27229"/>
    <w:rsid w:val="00E2726B"/>
    <w:rsid w:val="00E30D44"/>
    <w:rsid w:val="00E34CD8"/>
    <w:rsid w:val="00E35DA5"/>
    <w:rsid w:val="00E363C3"/>
    <w:rsid w:val="00E36C8D"/>
    <w:rsid w:val="00E37B52"/>
    <w:rsid w:val="00E37C57"/>
    <w:rsid w:val="00E37FB9"/>
    <w:rsid w:val="00E40413"/>
    <w:rsid w:val="00E40964"/>
    <w:rsid w:val="00E41049"/>
    <w:rsid w:val="00E42928"/>
    <w:rsid w:val="00E42B61"/>
    <w:rsid w:val="00E42E94"/>
    <w:rsid w:val="00E43194"/>
    <w:rsid w:val="00E46D91"/>
    <w:rsid w:val="00E50264"/>
    <w:rsid w:val="00E5047F"/>
    <w:rsid w:val="00E522C9"/>
    <w:rsid w:val="00E52842"/>
    <w:rsid w:val="00E5354F"/>
    <w:rsid w:val="00E54951"/>
    <w:rsid w:val="00E54D8F"/>
    <w:rsid w:val="00E55569"/>
    <w:rsid w:val="00E5736D"/>
    <w:rsid w:val="00E57C42"/>
    <w:rsid w:val="00E60571"/>
    <w:rsid w:val="00E60736"/>
    <w:rsid w:val="00E63431"/>
    <w:rsid w:val="00E64920"/>
    <w:rsid w:val="00E64D8E"/>
    <w:rsid w:val="00E66B76"/>
    <w:rsid w:val="00E67253"/>
    <w:rsid w:val="00E67397"/>
    <w:rsid w:val="00E7085D"/>
    <w:rsid w:val="00E71167"/>
    <w:rsid w:val="00E724BB"/>
    <w:rsid w:val="00E73307"/>
    <w:rsid w:val="00E73841"/>
    <w:rsid w:val="00E749D8"/>
    <w:rsid w:val="00E7607A"/>
    <w:rsid w:val="00E81B6D"/>
    <w:rsid w:val="00E823E7"/>
    <w:rsid w:val="00E8387E"/>
    <w:rsid w:val="00E842F5"/>
    <w:rsid w:val="00E84B16"/>
    <w:rsid w:val="00E86645"/>
    <w:rsid w:val="00E86A5A"/>
    <w:rsid w:val="00E9028C"/>
    <w:rsid w:val="00E90B99"/>
    <w:rsid w:val="00E9250D"/>
    <w:rsid w:val="00E93233"/>
    <w:rsid w:val="00E9542F"/>
    <w:rsid w:val="00E961DA"/>
    <w:rsid w:val="00EA2323"/>
    <w:rsid w:val="00EA24B7"/>
    <w:rsid w:val="00EA2737"/>
    <w:rsid w:val="00EA392A"/>
    <w:rsid w:val="00EA40C1"/>
    <w:rsid w:val="00EA415E"/>
    <w:rsid w:val="00EA4D0E"/>
    <w:rsid w:val="00EA518B"/>
    <w:rsid w:val="00EA585D"/>
    <w:rsid w:val="00EA5A68"/>
    <w:rsid w:val="00EA7D6E"/>
    <w:rsid w:val="00EB1F4A"/>
    <w:rsid w:val="00EB3843"/>
    <w:rsid w:val="00EB3CAE"/>
    <w:rsid w:val="00EB3EC5"/>
    <w:rsid w:val="00EB3F19"/>
    <w:rsid w:val="00EB4B18"/>
    <w:rsid w:val="00EB59B1"/>
    <w:rsid w:val="00EB631C"/>
    <w:rsid w:val="00EB7A48"/>
    <w:rsid w:val="00EC05A2"/>
    <w:rsid w:val="00EC1883"/>
    <w:rsid w:val="00EC1BCD"/>
    <w:rsid w:val="00EC3669"/>
    <w:rsid w:val="00EC380E"/>
    <w:rsid w:val="00EC3B6C"/>
    <w:rsid w:val="00EC3F71"/>
    <w:rsid w:val="00EC41FC"/>
    <w:rsid w:val="00EC4AE0"/>
    <w:rsid w:val="00EC586E"/>
    <w:rsid w:val="00EC6523"/>
    <w:rsid w:val="00EC6586"/>
    <w:rsid w:val="00EC775D"/>
    <w:rsid w:val="00EC7ABF"/>
    <w:rsid w:val="00EC7CDD"/>
    <w:rsid w:val="00EC7EF6"/>
    <w:rsid w:val="00ED04E6"/>
    <w:rsid w:val="00ED0DA4"/>
    <w:rsid w:val="00ED0DB8"/>
    <w:rsid w:val="00ED17C3"/>
    <w:rsid w:val="00ED240D"/>
    <w:rsid w:val="00ED28CF"/>
    <w:rsid w:val="00ED4602"/>
    <w:rsid w:val="00ED4639"/>
    <w:rsid w:val="00ED4984"/>
    <w:rsid w:val="00ED5544"/>
    <w:rsid w:val="00ED62D0"/>
    <w:rsid w:val="00ED6CC4"/>
    <w:rsid w:val="00ED71EF"/>
    <w:rsid w:val="00EE014D"/>
    <w:rsid w:val="00EE03E5"/>
    <w:rsid w:val="00EE0CA9"/>
    <w:rsid w:val="00EE0F09"/>
    <w:rsid w:val="00EE1774"/>
    <w:rsid w:val="00EE4868"/>
    <w:rsid w:val="00EE66DB"/>
    <w:rsid w:val="00EE7645"/>
    <w:rsid w:val="00EE7833"/>
    <w:rsid w:val="00EE7BB9"/>
    <w:rsid w:val="00EF1E85"/>
    <w:rsid w:val="00EF223F"/>
    <w:rsid w:val="00EF29B7"/>
    <w:rsid w:val="00EF317C"/>
    <w:rsid w:val="00EF39E7"/>
    <w:rsid w:val="00EF48E0"/>
    <w:rsid w:val="00EF493D"/>
    <w:rsid w:val="00EF4CC5"/>
    <w:rsid w:val="00EF4EEF"/>
    <w:rsid w:val="00EF50C1"/>
    <w:rsid w:val="00EF5551"/>
    <w:rsid w:val="00EF56EB"/>
    <w:rsid w:val="00EF666C"/>
    <w:rsid w:val="00EF6692"/>
    <w:rsid w:val="00EF669B"/>
    <w:rsid w:val="00F00D1E"/>
    <w:rsid w:val="00F010BB"/>
    <w:rsid w:val="00F034F7"/>
    <w:rsid w:val="00F03CF5"/>
    <w:rsid w:val="00F04FC4"/>
    <w:rsid w:val="00F07F3D"/>
    <w:rsid w:val="00F10AED"/>
    <w:rsid w:val="00F136D9"/>
    <w:rsid w:val="00F1461B"/>
    <w:rsid w:val="00F153E1"/>
    <w:rsid w:val="00F15AD6"/>
    <w:rsid w:val="00F17FF7"/>
    <w:rsid w:val="00F22915"/>
    <w:rsid w:val="00F22A89"/>
    <w:rsid w:val="00F245AE"/>
    <w:rsid w:val="00F247B2"/>
    <w:rsid w:val="00F26B02"/>
    <w:rsid w:val="00F27719"/>
    <w:rsid w:val="00F27CEA"/>
    <w:rsid w:val="00F27F22"/>
    <w:rsid w:val="00F3064B"/>
    <w:rsid w:val="00F31952"/>
    <w:rsid w:val="00F32AFD"/>
    <w:rsid w:val="00F330A2"/>
    <w:rsid w:val="00F33327"/>
    <w:rsid w:val="00F3376A"/>
    <w:rsid w:val="00F33CA3"/>
    <w:rsid w:val="00F35C09"/>
    <w:rsid w:val="00F3770D"/>
    <w:rsid w:val="00F37D7B"/>
    <w:rsid w:val="00F41909"/>
    <w:rsid w:val="00F41E04"/>
    <w:rsid w:val="00F42AC0"/>
    <w:rsid w:val="00F42BDE"/>
    <w:rsid w:val="00F42C92"/>
    <w:rsid w:val="00F45F8A"/>
    <w:rsid w:val="00F46B84"/>
    <w:rsid w:val="00F46C6E"/>
    <w:rsid w:val="00F46D22"/>
    <w:rsid w:val="00F47DD5"/>
    <w:rsid w:val="00F5029C"/>
    <w:rsid w:val="00F50933"/>
    <w:rsid w:val="00F50A55"/>
    <w:rsid w:val="00F50BD7"/>
    <w:rsid w:val="00F50C88"/>
    <w:rsid w:val="00F52BCD"/>
    <w:rsid w:val="00F52C51"/>
    <w:rsid w:val="00F54359"/>
    <w:rsid w:val="00F5475C"/>
    <w:rsid w:val="00F548DC"/>
    <w:rsid w:val="00F54FC6"/>
    <w:rsid w:val="00F55C92"/>
    <w:rsid w:val="00F570CB"/>
    <w:rsid w:val="00F57547"/>
    <w:rsid w:val="00F57770"/>
    <w:rsid w:val="00F61C03"/>
    <w:rsid w:val="00F61CD9"/>
    <w:rsid w:val="00F627F7"/>
    <w:rsid w:val="00F64781"/>
    <w:rsid w:val="00F64FC5"/>
    <w:rsid w:val="00F66167"/>
    <w:rsid w:val="00F66FE9"/>
    <w:rsid w:val="00F70D69"/>
    <w:rsid w:val="00F72B20"/>
    <w:rsid w:val="00F73604"/>
    <w:rsid w:val="00F74145"/>
    <w:rsid w:val="00F7436F"/>
    <w:rsid w:val="00F75745"/>
    <w:rsid w:val="00F7577D"/>
    <w:rsid w:val="00F75E29"/>
    <w:rsid w:val="00F76D6D"/>
    <w:rsid w:val="00F8131E"/>
    <w:rsid w:val="00F81513"/>
    <w:rsid w:val="00F819A9"/>
    <w:rsid w:val="00F81B5C"/>
    <w:rsid w:val="00F82052"/>
    <w:rsid w:val="00F82120"/>
    <w:rsid w:val="00F82E62"/>
    <w:rsid w:val="00F85529"/>
    <w:rsid w:val="00F85E4D"/>
    <w:rsid w:val="00F86C33"/>
    <w:rsid w:val="00F872DE"/>
    <w:rsid w:val="00F90BC4"/>
    <w:rsid w:val="00F919B3"/>
    <w:rsid w:val="00F91B4E"/>
    <w:rsid w:val="00F935D3"/>
    <w:rsid w:val="00F937E3"/>
    <w:rsid w:val="00F94029"/>
    <w:rsid w:val="00F94168"/>
    <w:rsid w:val="00F953FC"/>
    <w:rsid w:val="00F95DC4"/>
    <w:rsid w:val="00F96CB1"/>
    <w:rsid w:val="00F978B0"/>
    <w:rsid w:val="00FA0494"/>
    <w:rsid w:val="00FA2225"/>
    <w:rsid w:val="00FA2ECE"/>
    <w:rsid w:val="00FA3142"/>
    <w:rsid w:val="00FA6132"/>
    <w:rsid w:val="00FA64C2"/>
    <w:rsid w:val="00FA691D"/>
    <w:rsid w:val="00FB060A"/>
    <w:rsid w:val="00FB36C3"/>
    <w:rsid w:val="00FB408A"/>
    <w:rsid w:val="00FB4AA3"/>
    <w:rsid w:val="00FB5D94"/>
    <w:rsid w:val="00FB61B1"/>
    <w:rsid w:val="00FB6EA5"/>
    <w:rsid w:val="00FB6F04"/>
    <w:rsid w:val="00FB7C7E"/>
    <w:rsid w:val="00FB7CE6"/>
    <w:rsid w:val="00FC0DD0"/>
    <w:rsid w:val="00FC2716"/>
    <w:rsid w:val="00FC2F52"/>
    <w:rsid w:val="00FC3C9D"/>
    <w:rsid w:val="00FC3DB3"/>
    <w:rsid w:val="00FC520A"/>
    <w:rsid w:val="00FC5A41"/>
    <w:rsid w:val="00FC5D20"/>
    <w:rsid w:val="00FC5F60"/>
    <w:rsid w:val="00FC6D9B"/>
    <w:rsid w:val="00FC78FD"/>
    <w:rsid w:val="00FC7EA2"/>
    <w:rsid w:val="00FD0003"/>
    <w:rsid w:val="00FD08D7"/>
    <w:rsid w:val="00FD151B"/>
    <w:rsid w:val="00FD37B6"/>
    <w:rsid w:val="00FD38EA"/>
    <w:rsid w:val="00FD3EE1"/>
    <w:rsid w:val="00FD3F1C"/>
    <w:rsid w:val="00FD523D"/>
    <w:rsid w:val="00FD5419"/>
    <w:rsid w:val="00FE072F"/>
    <w:rsid w:val="00FE1F83"/>
    <w:rsid w:val="00FE218E"/>
    <w:rsid w:val="00FE25C1"/>
    <w:rsid w:val="00FE2AA4"/>
    <w:rsid w:val="00FE2F54"/>
    <w:rsid w:val="00FE3D23"/>
    <w:rsid w:val="00FE49E7"/>
    <w:rsid w:val="00FE530A"/>
    <w:rsid w:val="00FE56E0"/>
    <w:rsid w:val="00FE5DBF"/>
    <w:rsid w:val="00FE5F8A"/>
    <w:rsid w:val="00FE648E"/>
    <w:rsid w:val="00FE6C18"/>
    <w:rsid w:val="00FF033C"/>
    <w:rsid w:val="00FF1BE4"/>
    <w:rsid w:val="00FF34BE"/>
    <w:rsid w:val="00FF4594"/>
    <w:rsid w:val="00FF4892"/>
    <w:rsid w:val="00FF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1203361D"/>
  <w15:docId w15:val="{FBFDF69E-00D9-4EC7-9355-85F1B47A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92"/>
    <w:rPr>
      <w:sz w:val="24"/>
      <w:szCs w:val="24"/>
    </w:rPr>
  </w:style>
  <w:style w:type="paragraph" w:styleId="Heading2">
    <w:name w:val="heading 2"/>
    <w:basedOn w:val="Normal"/>
    <w:next w:val="Normal"/>
    <w:link w:val="Heading2Char"/>
    <w:semiHidden/>
    <w:unhideWhenUsed/>
    <w:qFormat/>
    <w:rsid w:val="008D6992"/>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5562B9"/>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694D0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1CFD"/>
    <w:pPr>
      <w:tabs>
        <w:tab w:val="center" w:pos="4513"/>
        <w:tab w:val="right" w:pos="9026"/>
      </w:tabs>
    </w:pPr>
    <w:rPr>
      <w:lang w:val="en-US" w:eastAsia="en-US"/>
    </w:rPr>
  </w:style>
  <w:style w:type="character" w:customStyle="1" w:styleId="HeaderChar">
    <w:name w:val="Header Char"/>
    <w:link w:val="Header"/>
    <w:uiPriority w:val="99"/>
    <w:rsid w:val="00A31CFD"/>
    <w:rPr>
      <w:sz w:val="24"/>
      <w:szCs w:val="24"/>
      <w:lang w:val="en-US" w:eastAsia="en-US"/>
    </w:rPr>
  </w:style>
  <w:style w:type="paragraph" w:styleId="Footer">
    <w:name w:val="footer"/>
    <w:basedOn w:val="Normal"/>
    <w:link w:val="FooterChar"/>
    <w:rsid w:val="00A31CFD"/>
    <w:pPr>
      <w:tabs>
        <w:tab w:val="center" w:pos="4513"/>
        <w:tab w:val="right" w:pos="9026"/>
      </w:tabs>
    </w:pPr>
    <w:rPr>
      <w:lang w:val="en-US" w:eastAsia="en-US"/>
    </w:rPr>
  </w:style>
  <w:style w:type="character" w:customStyle="1" w:styleId="FooterChar">
    <w:name w:val="Footer Char"/>
    <w:link w:val="Footer"/>
    <w:rsid w:val="00A31CFD"/>
    <w:rPr>
      <w:sz w:val="24"/>
      <w:szCs w:val="24"/>
      <w:lang w:val="en-US" w:eastAsia="en-US"/>
    </w:rPr>
  </w:style>
  <w:style w:type="paragraph" w:styleId="BalloonText">
    <w:name w:val="Balloon Text"/>
    <w:basedOn w:val="Normal"/>
    <w:link w:val="BalloonTextChar"/>
    <w:rsid w:val="00A31CFD"/>
    <w:rPr>
      <w:rFonts w:ascii="Tahoma" w:hAnsi="Tahoma"/>
      <w:sz w:val="16"/>
      <w:szCs w:val="16"/>
      <w:lang w:val="en-US" w:eastAsia="en-US"/>
    </w:rPr>
  </w:style>
  <w:style w:type="character" w:customStyle="1" w:styleId="BalloonTextChar">
    <w:name w:val="Balloon Text Char"/>
    <w:link w:val="BalloonText"/>
    <w:rsid w:val="00A31CFD"/>
    <w:rPr>
      <w:rFonts w:ascii="Tahoma" w:hAnsi="Tahoma" w:cs="Tahoma"/>
      <w:sz w:val="16"/>
      <w:szCs w:val="16"/>
      <w:lang w:val="en-US" w:eastAsia="en-US"/>
    </w:rPr>
  </w:style>
  <w:style w:type="table" w:styleId="TableGrid">
    <w:name w:val="Table Grid"/>
    <w:basedOn w:val="TableNormal"/>
    <w:rsid w:val="0045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84C72"/>
    <w:pPr>
      <w:ind w:left="720"/>
      <w:contextualSpacing/>
    </w:pPr>
  </w:style>
  <w:style w:type="character" w:styleId="Hyperlink">
    <w:name w:val="Hyperlink"/>
    <w:uiPriority w:val="99"/>
    <w:unhideWhenUsed/>
    <w:rsid w:val="009931EF"/>
    <w:rPr>
      <w:color w:val="0000FF"/>
      <w:u w:val="single"/>
    </w:rPr>
  </w:style>
  <w:style w:type="paragraph" w:styleId="CommentText">
    <w:name w:val="annotation text"/>
    <w:basedOn w:val="Normal"/>
    <w:link w:val="CommentTextChar"/>
    <w:uiPriority w:val="99"/>
    <w:semiHidden/>
    <w:unhideWhenUsed/>
    <w:rsid w:val="009931EF"/>
    <w:pPr>
      <w:spacing w:after="200"/>
    </w:pPr>
    <w:rPr>
      <w:rFonts w:ascii="Calibri" w:eastAsia="Calibri" w:hAnsi="Calibri"/>
      <w:sz w:val="20"/>
      <w:szCs w:val="20"/>
      <w:lang w:eastAsia="en-US"/>
    </w:rPr>
  </w:style>
  <w:style w:type="character" w:customStyle="1" w:styleId="CommentTextChar">
    <w:name w:val="Comment Text Char"/>
    <w:link w:val="CommentText"/>
    <w:uiPriority w:val="99"/>
    <w:semiHidden/>
    <w:rsid w:val="009931EF"/>
    <w:rPr>
      <w:rFonts w:ascii="Calibri" w:eastAsia="Calibri" w:hAnsi="Calibri" w:cs="Times New Roman"/>
      <w:lang w:eastAsia="en-US"/>
    </w:rPr>
  </w:style>
  <w:style w:type="character" w:styleId="FollowedHyperlink">
    <w:name w:val="FollowedHyperlink"/>
    <w:semiHidden/>
    <w:unhideWhenUsed/>
    <w:rsid w:val="00FC7EA2"/>
    <w:rPr>
      <w:color w:val="954F72"/>
      <w:u w:val="single"/>
    </w:rPr>
  </w:style>
  <w:style w:type="character" w:customStyle="1" w:styleId="UnresolvedMention1">
    <w:name w:val="Unresolved Mention1"/>
    <w:uiPriority w:val="99"/>
    <w:semiHidden/>
    <w:unhideWhenUsed/>
    <w:rsid w:val="00FC7EA2"/>
    <w:rPr>
      <w:color w:val="605E5C"/>
      <w:shd w:val="clear" w:color="auto" w:fill="E1DFDD"/>
    </w:rPr>
  </w:style>
  <w:style w:type="character" w:customStyle="1" w:styleId="Heading3Char">
    <w:name w:val="Heading 3 Char"/>
    <w:link w:val="Heading3"/>
    <w:uiPriority w:val="9"/>
    <w:rsid w:val="005562B9"/>
    <w:rPr>
      <w:b/>
      <w:bCs/>
      <w:sz w:val="27"/>
      <w:szCs w:val="27"/>
    </w:rPr>
  </w:style>
  <w:style w:type="paragraph" w:styleId="NormalWeb">
    <w:name w:val="Normal (Web)"/>
    <w:basedOn w:val="Normal"/>
    <w:uiPriority w:val="99"/>
    <w:unhideWhenUsed/>
    <w:rsid w:val="005562B9"/>
    <w:pPr>
      <w:spacing w:before="100" w:beforeAutospacing="1" w:after="100" w:afterAutospacing="1"/>
    </w:pPr>
  </w:style>
  <w:style w:type="paragraph" w:customStyle="1" w:styleId="xmsolistparagraph">
    <w:name w:val="x_msolistparagraph"/>
    <w:basedOn w:val="Normal"/>
    <w:rsid w:val="00AD12AF"/>
    <w:pPr>
      <w:spacing w:before="100" w:beforeAutospacing="1" w:after="100" w:afterAutospacing="1"/>
    </w:pPr>
  </w:style>
  <w:style w:type="paragraph" w:styleId="ListParagraph">
    <w:name w:val="List Paragraph"/>
    <w:basedOn w:val="Normal"/>
    <w:qFormat/>
    <w:rsid w:val="00E115C0"/>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semiHidden/>
    <w:rsid w:val="008D6992"/>
    <w:rPr>
      <w:rFonts w:ascii="Calibri Light" w:eastAsia="Times New Roman" w:hAnsi="Calibri Light" w:cs="Times New Roman"/>
      <w:b/>
      <w:bCs/>
      <w:i/>
      <w:iCs/>
      <w:sz w:val="28"/>
      <w:szCs w:val="28"/>
    </w:rPr>
  </w:style>
  <w:style w:type="character" w:customStyle="1" w:styleId="Heading4Char">
    <w:name w:val="Heading 4 Char"/>
    <w:link w:val="Heading4"/>
    <w:semiHidden/>
    <w:rsid w:val="00694D0C"/>
    <w:rPr>
      <w:rFonts w:ascii="Calibri" w:eastAsia="Times New Roman" w:hAnsi="Calibri" w:cs="Times New Roman"/>
      <w:b/>
      <w:bCs/>
      <w:sz w:val="28"/>
      <w:szCs w:val="28"/>
    </w:rPr>
  </w:style>
  <w:style w:type="paragraph" w:customStyle="1" w:styleId="xmsonormal">
    <w:name w:val="x_msonormal"/>
    <w:basedOn w:val="Normal"/>
    <w:rsid w:val="00B84037"/>
    <w:pPr>
      <w:spacing w:before="100" w:beforeAutospacing="1" w:after="100" w:afterAutospacing="1"/>
    </w:pPr>
  </w:style>
  <w:style w:type="character" w:customStyle="1" w:styleId="mark738tdypnt">
    <w:name w:val="mark738tdypnt"/>
    <w:basedOn w:val="DefaultParagraphFont"/>
    <w:rsid w:val="002D65B8"/>
  </w:style>
  <w:style w:type="character" w:customStyle="1" w:styleId="markfvd9gybfd">
    <w:name w:val="markfvd9gybfd"/>
    <w:basedOn w:val="DefaultParagraphFont"/>
    <w:rsid w:val="002D65B8"/>
  </w:style>
  <w:style w:type="character" w:customStyle="1" w:styleId="mark9ts7wdjtn">
    <w:name w:val="mark9ts7wdjtn"/>
    <w:rsid w:val="00B32F94"/>
  </w:style>
  <w:style w:type="character" w:customStyle="1" w:styleId="mark32cchu7wc">
    <w:name w:val="mark32cchu7wc"/>
    <w:basedOn w:val="DefaultParagraphFont"/>
    <w:rsid w:val="0098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263">
      <w:bodyDiv w:val="1"/>
      <w:marLeft w:val="0"/>
      <w:marRight w:val="0"/>
      <w:marTop w:val="0"/>
      <w:marBottom w:val="0"/>
      <w:divBdr>
        <w:top w:val="none" w:sz="0" w:space="0" w:color="auto"/>
        <w:left w:val="none" w:sz="0" w:space="0" w:color="auto"/>
        <w:bottom w:val="none" w:sz="0" w:space="0" w:color="auto"/>
        <w:right w:val="none" w:sz="0" w:space="0" w:color="auto"/>
      </w:divBdr>
      <w:divsChild>
        <w:div w:id="627787032">
          <w:marLeft w:val="0"/>
          <w:marRight w:val="0"/>
          <w:marTop w:val="0"/>
          <w:marBottom w:val="0"/>
          <w:divBdr>
            <w:top w:val="none" w:sz="0" w:space="0" w:color="auto"/>
            <w:left w:val="none" w:sz="0" w:space="0" w:color="auto"/>
            <w:bottom w:val="none" w:sz="0" w:space="0" w:color="auto"/>
            <w:right w:val="none" w:sz="0" w:space="0" w:color="auto"/>
          </w:divBdr>
        </w:div>
        <w:div w:id="1163162130">
          <w:marLeft w:val="0"/>
          <w:marRight w:val="0"/>
          <w:marTop w:val="0"/>
          <w:marBottom w:val="0"/>
          <w:divBdr>
            <w:top w:val="none" w:sz="0" w:space="0" w:color="auto"/>
            <w:left w:val="none" w:sz="0" w:space="0" w:color="auto"/>
            <w:bottom w:val="none" w:sz="0" w:space="0" w:color="auto"/>
            <w:right w:val="none" w:sz="0" w:space="0" w:color="auto"/>
          </w:divBdr>
        </w:div>
        <w:div w:id="1195314874">
          <w:marLeft w:val="0"/>
          <w:marRight w:val="0"/>
          <w:marTop w:val="0"/>
          <w:marBottom w:val="0"/>
          <w:divBdr>
            <w:top w:val="none" w:sz="0" w:space="0" w:color="auto"/>
            <w:left w:val="none" w:sz="0" w:space="0" w:color="auto"/>
            <w:bottom w:val="none" w:sz="0" w:space="0" w:color="auto"/>
            <w:right w:val="none" w:sz="0" w:space="0" w:color="auto"/>
          </w:divBdr>
        </w:div>
        <w:div w:id="159154025">
          <w:marLeft w:val="0"/>
          <w:marRight w:val="0"/>
          <w:marTop w:val="0"/>
          <w:marBottom w:val="0"/>
          <w:divBdr>
            <w:top w:val="none" w:sz="0" w:space="0" w:color="auto"/>
            <w:left w:val="none" w:sz="0" w:space="0" w:color="auto"/>
            <w:bottom w:val="none" w:sz="0" w:space="0" w:color="auto"/>
            <w:right w:val="none" w:sz="0" w:space="0" w:color="auto"/>
          </w:divBdr>
        </w:div>
      </w:divsChild>
    </w:div>
    <w:div w:id="25569140">
      <w:bodyDiv w:val="1"/>
      <w:marLeft w:val="0"/>
      <w:marRight w:val="0"/>
      <w:marTop w:val="0"/>
      <w:marBottom w:val="0"/>
      <w:divBdr>
        <w:top w:val="none" w:sz="0" w:space="0" w:color="auto"/>
        <w:left w:val="none" w:sz="0" w:space="0" w:color="auto"/>
        <w:bottom w:val="none" w:sz="0" w:space="0" w:color="auto"/>
        <w:right w:val="none" w:sz="0" w:space="0" w:color="auto"/>
      </w:divBdr>
    </w:div>
    <w:div w:id="85154104">
      <w:bodyDiv w:val="1"/>
      <w:marLeft w:val="0"/>
      <w:marRight w:val="0"/>
      <w:marTop w:val="0"/>
      <w:marBottom w:val="0"/>
      <w:divBdr>
        <w:top w:val="none" w:sz="0" w:space="0" w:color="auto"/>
        <w:left w:val="none" w:sz="0" w:space="0" w:color="auto"/>
        <w:bottom w:val="none" w:sz="0" w:space="0" w:color="auto"/>
        <w:right w:val="none" w:sz="0" w:space="0" w:color="auto"/>
      </w:divBdr>
    </w:div>
    <w:div w:id="104689716">
      <w:bodyDiv w:val="1"/>
      <w:marLeft w:val="0"/>
      <w:marRight w:val="0"/>
      <w:marTop w:val="0"/>
      <w:marBottom w:val="0"/>
      <w:divBdr>
        <w:top w:val="none" w:sz="0" w:space="0" w:color="auto"/>
        <w:left w:val="none" w:sz="0" w:space="0" w:color="auto"/>
        <w:bottom w:val="none" w:sz="0" w:space="0" w:color="auto"/>
        <w:right w:val="none" w:sz="0" w:space="0" w:color="auto"/>
      </w:divBdr>
    </w:div>
    <w:div w:id="164396320">
      <w:bodyDiv w:val="1"/>
      <w:marLeft w:val="0"/>
      <w:marRight w:val="0"/>
      <w:marTop w:val="0"/>
      <w:marBottom w:val="0"/>
      <w:divBdr>
        <w:top w:val="none" w:sz="0" w:space="0" w:color="auto"/>
        <w:left w:val="none" w:sz="0" w:space="0" w:color="auto"/>
        <w:bottom w:val="none" w:sz="0" w:space="0" w:color="auto"/>
        <w:right w:val="none" w:sz="0" w:space="0" w:color="auto"/>
      </w:divBdr>
    </w:div>
    <w:div w:id="203375626">
      <w:bodyDiv w:val="1"/>
      <w:marLeft w:val="0"/>
      <w:marRight w:val="0"/>
      <w:marTop w:val="0"/>
      <w:marBottom w:val="0"/>
      <w:divBdr>
        <w:top w:val="none" w:sz="0" w:space="0" w:color="auto"/>
        <w:left w:val="none" w:sz="0" w:space="0" w:color="auto"/>
        <w:bottom w:val="none" w:sz="0" w:space="0" w:color="auto"/>
        <w:right w:val="none" w:sz="0" w:space="0" w:color="auto"/>
      </w:divBdr>
    </w:div>
    <w:div w:id="250088856">
      <w:bodyDiv w:val="1"/>
      <w:marLeft w:val="0"/>
      <w:marRight w:val="0"/>
      <w:marTop w:val="0"/>
      <w:marBottom w:val="0"/>
      <w:divBdr>
        <w:top w:val="none" w:sz="0" w:space="0" w:color="auto"/>
        <w:left w:val="none" w:sz="0" w:space="0" w:color="auto"/>
        <w:bottom w:val="none" w:sz="0" w:space="0" w:color="auto"/>
        <w:right w:val="none" w:sz="0" w:space="0" w:color="auto"/>
      </w:divBdr>
      <w:divsChild>
        <w:div w:id="93856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16924">
              <w:marLeft w:val="0"/>
              <w:marRight w:val="0"/>
              <w:marTop w:val="0"/>
              <w:marBottom w:val="0"/>
              <w:divBdr>
                <w:top w:val="none" w:sz="0" w:space="0" w:color="auto"/>
                <w:left w:val="none" w:sz="0" w:space="0" w:color="auto"/>
                <w:bottom w:val="none" w:sz="0" w:space="0" w:color="auto"/>
                <w:right w:val="none" w:sz="0" w:space="0" w:color="auto"/>
              </w:divBdr>
              <w:divsChild>
                <w:div w:id="1165820354">
                  <w:marLeft w:val="0"/>
                  <w:marRight w:val="0"/>
                  <w:marTop w:val="0"/>
                  <w:marBottom w:val="0"/>
                  <w:divBdr>
                    <w:top w:val="none" w:sz="0" w:space="0" w:color="auto"/>
                    <w:left w:val="none" w:sz="0" w:space="0" w:color="auto"/>
                    <w:bottom w:val="none" w:sz="0" w:space="0" w:color="auto"/>
                    <w:right w:val="none" w:sz="0" w:space="0" w:color="auto"/>
                  </w:divBdr>
                  <w:divsChild>
                    <w:div w:id="481654657">
                      <w:marLeft w:val="0"/>
                      <w:marRight w:val="0"/>
                      <w:marTop w:val="0"/>
                      <w:marBottom w:val="0"/>
                      <w:divBdr>
                        <w:top w:val="none" w:sz="0" w:space="0" w:color="auto"/>
                        <w:left w:val="none" w:sz="0" w:space="0" w:color="auto"/>
                        <w:bottom w:val="none" w:sz="0" w:space="0" w:color="auto"/>
                        <w:right w:val="none" w:sz="0" w:space="0" w:color="auto"/>
                      </w:divBdr>
                    </w:div>
                    <w:div w:id="812867119">
                      <w:marLeft w:val="0"/>
                      <w:marRight w:val="0"/>
                      <w:marTop w:val="0"/>
                      <w:marBottom w:val="0"/>
                      <w:divBdr>
                        <w:top w:val="none" w:sz="0" w:space="0" w:color="auto"/>
                        <w:left w:val="none" w:sz="0" w:space="0" w:color="auto"/>
                        <w:bottom w:val="none" w:sz="0" w:space="0" w:color="auto"/>
                        <w:right w:val="none" w:sz="0" w:space="0" w:color="auto"/>
                      </w:divBdr>
                    </w:div>
                    <w:div w:id="905914573">
                      <w:marLeft w:val="0"/>
                      <w:marRight w:val="0"/>
                      <w:marTop w:val="0"/>
                      <w:marBottom w:val="0"/>
                      <w:divBdr>
                        <w:top w:val="none" w:sz="0" w:space="0" w:color="auto"/>
                        <w:left w:val="none" w:sz="0" w:space="0" w:color="auto"/>
                        <w:bottom w:val="none" w:sz="0" w:space="0" w:color="auto"/>
                        <w:right w:val="none" w:sz="0" w:space="0" w:color="auto"/>
                      </w:divBdr>
                    </w:div>
                    <w:div w:id="1446388102">
                      <w:marLeft w:val="0"/>
                      <w:marRight w:val="0"/>
                      <w:marTop w:val="0"/>
                      <w:marBottom w:val="0"/>
                      <w:divBdr>
                        <w:top w:val="none" w:sz="0" w:space="0" w:color="auto"/>
                        <w:left w:val="none" w:sz="0" w:space="0" w:color="auto"/>
                        <w:bottom w:val="none" w:sz="0" w:space="0" w:color="auto"/>
                        <w:right w:val="none" w:sz="0" w:space="0" w:color="auto"/>
                      </w:divBdr>
                    </w:div>
                    <w:div w:id="15397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86731">
      <w:bodyDiv w:val="1"/>
      <w:marLeft w:val="0"/>
      <w:marRight w:val="0"/>
      <w:marTop w:val="0"/>
      <w:marBottom w:val="0"/>
      <w:divBdr>
        <w:top w:val="none" w:sz="0" w:space="0" w:color="auto"/>
        <w:left w:val="none" w:sz="0" w:space="0" w:color="auto"/>
        <w:bottom w:val="none" w:sz="0" w:space="0" w:color="auto"/>
        <w:right w:val="none" w:sz="0" w:space="0" w:color="auto"/>
      </w:divBdr>
    </w:div>
    <w:div w:id="287586623">
      <w:bodyDiv w:val="1"/>
      <w:marLeft w:val="0"/>
      <w:marRight w:val="0"/>
      <w:marTop w:val="0"/>
      <w:marBottom w:val="0"/>
      <w:divBdr>
        <w:top w:val="none" w:sz="0" w:space="0" w:color="auto"/>
        <w:left w:val="none" w:sz="0" w:space="0" w:color="auto"/>
        <w:bottom w:val="none" w:sz="0" w:space="0" w:color="auto"/>
        <w:right w:val="none" w:sz="0" w:space="0" w:color="auto"/>
      </w:divBdr>
    </w:div>
    <w:div w:id="360470849">
      <w:bodyDiv w:val="1"/>
      <w:marLeft w:val="0"/>
      <w:marRight w:val="0"/>
      <w:marTop w:val="0"/>
      <w:marBottom w:val="0"/>
      <w:divBdr>
        <w:top w:val="none" w:sz="0" w:space="0" w:color="auto"/>
        <w:left w:val="none" w:sz="0" w:space="0" w:color="auto"/>
        <w:bottom w:val="none" w:sz="0" w:space="0" w:color="auto"/>
        <w:right w:val="none" w:sz="0" w:space="0" w:color="auto"/>
      </w:divBdr>
    </w:div>
    <w:div w:id="362676627">
      <w:bodyDiv w:val="1"/>
      <w:marLeft w:val="0"/>
      <w:marRight w:val="0"/>
      <w:marTop w:val="0"/>
      <w:marBottom w:val="0"/>
      <w:divBdr>
        <w:top w:val="none" w:sz="0" w:space="0" w:color="auto"/>
        <w:left w:val="none" w:sz="0" w:space="0" w:color="auto"/>
        <w:bottom w:val="none" w:sz="0" w:space="0" w:color="auto"/>
        <w:right w:val="none" w:sz="0" w:space="0" w:color="auto"/>
      </w:divBdr>
    </w:div>
    <w:div w:id="403768644">
      <w:bodyDiv w:val="1"/>
      <w:marLeft w:val="0"/>
      <w:marRight w:val="0"/>
      <w:marTop w:val="0"/>
      <w:marBottom w:val="0"/>
      <w:divBdr>
        <w:top w:val="none" w:sz="0" w:space="0" w:color="auto"/>
        <w:left w:val="none" w:sz="0" w:space="0" w:color="auto"/>
        <w:bottom w:val="none" w:sz="0" w:space="0" w:color="auto"/>
        <w:right w:val="none" w:sz="0" w:space="0" w:color="auto"/>
      </w:divBdr>
    </w:div>
    <w:div w:id="416944201">
      <w:bodyDiv w:val="1"/>
      <w:marLeft w:val="0"/>
      <w:marRight w:val="0"/>
      <w:marTop w:val="0"/>
      <w:marBottom w:val="0"/>
      <w:divBdr>
        <w:top w:val="none" w:sz="0" w:space="0" w:color="auto"/>
        <w:left w:val="none" w:sz="0" w:space="0" w:color="auto"/>
        <w:bottom w:val="none" w:sz="0" w:space="0" w:color="auto"/>
        <w:right w:val="none" w:sz="0" w:space="0" w:color="auto"/>
      </w:divBdr>
    </w:div>
    <w:div w:id="473912268">
      <w:bodyDiv w:val="1"/>
      <w:marLeft w:val="0"/>
      <w:marRight w:val="0"/>
      <w:marTop w:val="0"/>
      <w:marBottom w:val="0"/>
      <w:divBdr>
        <w:top w:val="none" w:sz="0" w:space="0" w:color="auto"/>
        <w:left w:val="none" w:sz="0" w:space="0" w:color="auto"/>
        <w:bottom w:val="none" w:sz="0" w:space="0" w:color="auto"/>
        <w:right w:val="none" w:sz="0" w:space="0" w:color="auto"/>
      </w:divBdr>
    </w:div>
    <w:div w:id="515773867">
      <w:bodyDiv w:val="1"/>
      <w:marLeft w:val="0"/>
      <w:marRight w:val="0"/>
      <w:marTop w:val="0"/>
      <w:marBottom w:val="0"/>
      <w:divBdr>
        <w:top w:val="none" w:sz="0" w:space="0" w:color="auto"/>
        <w:left w:val="none" w:sz="0" w:space="0" w:color="auto"/>
        <w:bottom w:val="none" w:sz="0" w:space="0" w:color="auto"/>
        <w:right w:val="none" w:sz="0" w:space="0" w:color="auto"/>
      </w:divBdr>
    </w:div>
    <w:div w:id="534657683">
      <w:bodyDiv w:val="1"/>
      <w:marLeft w:val="0"/>
      <w:marRight w:val="0"/>
      <w:marTop w:val="0"/>
      <w:marBottom w:val="0"/>
      <w:divBdr>
        <w:top w:val="none" w:sz="0" w:space="0" w:color="auto"/>
        <w:left w:val="none" w:sz="0" w:space="0" w:color="auto"/>
        <w:bottom w:val="none" w:sz="0" w:space="0" w:color="auto"/>
        <w:right w:val="none" w:sz="0" w:space="0" w:color="auto"/>
      </w:divBdr>
    </w:div>
    <w:div w:id="801847024">
      <w:bodyDiv w:val="1"/>
      <w:marLeft w:val="0"/>
      <w:marRight w:val="0"/>
      <w:marTop w:val="0"/>
      <w:marBottom w:val="0"/>
      <w:divBdr>
        <w:top w:val="none" w:sz="0" w:space="0" w:color="auto"/>
        <w:left w:val="none" w:sz="0" w:space="0" w:color="auto"/>
        <w:bottom w:val="none" w:sz="0" w:space="0" w:color="auto"/>
        <w:right w:val="none" w:sz="0" w:space="0" w:color="auto"/>
      </w:divBdr>
    </w:div>
    <w:div w:id="829833332">
      <w:bodyDiv w:val="1"/>
      <w:marLeft w:val="0"/>
      <w:marRight w:val="0"/>
      <w:marTop w:val="0"/>
      <w:marBottom w:val="0"/>
      <w:divBdr>
        <w:top w:val="none" w:sz="0" w:space="0" w:color="auto"/>
        <w:left w:val="none" w:sz="0" w:space="0" w:color="auto"/>
        <w:bottom w:val="none" w:sz="0" w:space="0" w:color="auto"/>
        <w:right w:val="none" w:sz="0" w:space="0" w:color="auto"/>
      </w:divBdr>
    </w:div>
    <w:div w:id="855071630">
      <w:bodyDiv w:val="1"/>
      <w:marLeft w:val="0"/>
      <w:marRight w:val="0"/>
      <w:marTop w:val="0"/>
      <w:marBottom w:val="0"/>
      <w:divBdr>
        <w:top w:val="none" w:sz="0" w:space="0" w:color="auto"/>
        <w:left w:val="none" w:sz="0" w:space="0" w:color="auto"/>
        <w:bottom w:val="none" w:sz="0" w:space="0" w:color="auto"/>
        <w:right w:val="none" w:sz="0" w:space="0" w:color="auto"/>
      </w:divBdr>
    </w:div>
    <w:div w:id="939023870">
      <w:bodyDiv w:val="1"/>
      <w:marLeft w:val="0"/>
      <w:marRight w:val="0"/>
      <w:marTop w:val="0"/>
      <w:marBottom w:val="0"/>
      <w:divBdr>
        <w:top w:val="none" w:sz="0" w:space="0" w:color="auto"/>
        <w:left w:val="none" w:sz="0" w:space="0" w:color="auto"/>
        <w:bottom w:val="none" w:sz="0" w:space="0" w:color="auto"/>
        <w:right w:val="none" w:sz="0" w:space="0" w:color="auto"/>
      </w:divBdr>
    </w:div>
    <w:div w:id="946280815">
      <w:bodyDiv w:val="1"/>
      <w:marLeft w:val="0"/>
      <w:marRight w:val="0"/>
      <w:marTop w:val="0"/>
      <w:marBottom w:val="0"/>
      <w:divBdr>
        <w:top w:val="none" w:sz="0" w:space="0" w:color="auto"/>
        <w:left w:val="none" w:sz="0" w:space="0" w:color="auto"/>
        <w:bottom w:val="none" w:sz="0" w:space="0" w:color="auto"/>
        <w:right w:val="none" w:sz="0" w:space="0" w:color="auto"/>
      </w:divBdr>
    </w:div>
    <w:div w:id="979767565">
      <w:bodyDiv w:val="1"/>
      <w:marLeft w:val="0"/>
      <w:marRight w:val="0"/>
      <w:marTop w:val="0"/>
      <w:marBottom w:val="0"/>
      <w:divBdr>
        <w:top w:val="none" w:sz="0" w:space="0" w:color="auto"/>
        <w:left w:val="none" w:sz="0" w:space="0" w:color="auto"/>
        <w:bottom w:val="none" w:sz="0" w:space="0" w:color="auto"/>
        <w:right w:val="none" w:sz="0" w:space="0" w:color="auto"/>
      </w:divBdr>
    </w:div>
    <w:div w:id="995258026">
      <w:bodyDiv w:val="1"/>
      <w:marLeft w:val="0"/>
      <w:marRight w:val="0"/>
      <w:marTop w:val="0"/>
      <w:marBottom w:val="0"/>
      <w:divBdr>
        <w:top w:val="none" w:sz="0" w:space="0" w:color="auto"/>
        <w:left w:val="none" w:sz="0" w:space="0" w:color="auto"/>
        <w:bottom w:val="none" w:sz="0" w:space="0" w:color="auto"/>
        <w:right w:val="none" w:sz="0" w:space="0" w:color="auto"/>
      </w:divBdr>
    </w:div>
    <w:div w:id="1058823260">
      <w:bodyDiv w:val="1"/>
      <w:marLeft w:val="0"/>
      <w:marRight w:val="0"/>
      <w:marTop w:val="0"/>
      <w:marBottom w:val="0"/>
      <w:divBdr>
        <w:top w:val="none" w:sz="0" w:space="0" w:color="auto"/>
        <w:left w:val="none" w:sz="0" w:space="0" w:color="auto"/>
        <w:bottom w:val="none" w:sz="0" w:space="0" w:color="auto"/>
        <w:right w:val="none" w:sz="0" w:space="0" w:color="auto"/>
      </w:divBdr>
    </w:div>
    <w:div w:id="1081835100">
      <w:bodyDiv w:val="1"/>
      <w:marLeft w:val="0"/>
      <w:marRight w:val="0"/>
      <w:marTop w:val="0"/>
      <w:marBottom w:val="0"/>
      <w:divBdr>
        <w:top w:val="none" w:sz="0" w:space="0" w:color="auto"/>
        <w:left w:val="none" w:sz="0" w:space="0" w:color="auto"/>
        <w:bottom w:val="none" w:sz="0" w:space="0" w:color="auto"/>
        <w:right w:val="none" w:sz="0" w:space="0" w:color="auto"/>
      </w:divBdr>
    </w:div>
    <w:div w:id="1137265058">
      <w:bodyDiv w:val="1"/>
      <w:marLeft w:val="0"/>
      <w:marRight w:val="0"/>
      <w:marTop w:val="0"/>
      <w:marBottom w:val="0"/>
      <w:divBdr>
        <w:top w:val="none" w:sz="0" w:space="0" w:color="auto"/>
        <w:left w:val="none" w:sz="0" w:space="0" w:color="auto"/>
        <w:bottom w:val="none" w:sz="0" w:space="0" w:color="auto"/>
        <w:right w:val="none" w:sz="0" w:space="0" w:color="auto"/>
      </w:divBdr>
    </w:div>
    <w:div w:id="1188563521">
      <w:bodyDiv w:val="1"/>
      <w:marLeft w:val="0"/>
      <w:marRight w:val="0"/>
      <w:marTop w:val="0"/>
      <w:marBottom w:val="0"/>
      <w:divBdr>
        <w:top w:val="none" w:sz="0" w:space="0" w:color="auto"/>
        <w:left w:val="none" w:sz="0" w:space="0" w:color="auto"/>
        <w:bottom w:val="none" w:sz="0" w:space="0" w:color="auto"/>
        <w:right w:val="none" w:sz="0" w:space="0" w:color="auto"/>
      </w:divBdr>
    </w:div>
    <w:div w:id="1202665284">
      <w:bodyDiv w:val="1"/>
      <w:marLeft w:val="0"/>
      <w:marRight w:val="0"/>
      <w:marTop w:val="0"/>
      <w:marBottom w:val="0"/>
      <w:divBdr>
        <w:top w:val="none" w:sz="0" w:space="0" w:color="auto"/>
        <w:left w:val="none" w:sz="0" w:space="0" w:color="auto"/>
        <w:bottom w:val="none" w:sz="0" w:space="0" w:color="auto"/>
        <w:right w:val="none" w:sz="0" w:space="0" w:color="auto"/>
      </w:divBdr>
    </w:div>
    <w:div w:id="1203205996">
      <w:bodyDiv w:val="1"/>
      <w:marLeft w:val="0"/>
      <w:marRight w:val="0"/>
      <w:marTop w:val="0"/>
      <w:marBottom w:val="0"/>
      <w:divBdr>
        <w:top w:val="none" w:sz="0" w:space="0" w:color="auto"/>
        <w:left w:val="none" w:sz="0" w:space="0" w:color="auto"/>
        <w:bottom w:val="none" w:sz="0" w:space="0" w:color="auto"/>
        <w:right w:val="none" w:sz="0" w:space="0" w:color="auto"/>
      </w:divBdr>
    </w:div>
    <w:div w:id="1351570575">
      <w:bodyDiv w:val="1"/>
      <w:marLeft w:val="0"/>
      <w:marRight w:val="0"/>
      <w:marTop w:val="0"/>
      <w:marBottom w:val="0"/>
      <w:divBdr>
        <w:top w:val="none" w:sz="0" w:space="0" w:color="auto"/>
        <w:left w:val="none" w:sz="0" w:space="0" w:color="auto"/>
        <w:bottom w:val="none" w:sz="0" w:space="0" w:color="auto"/>
        <w:right w:val="none" w:sz="0" w:space="0" w:color="auto"/>
      </w:divBdr>
    </w:div>
    <w:div w:id="1393037053">
      <w:bodyDiv w:val="1"/>
      <w:marLeft w:val="0"/>
      <w:marRight w:val="0"/>
      <w:marTop w:val="0"/>
      <w:marBottom w:val="0"/>
      <w:divBdr>
        <w:top w:val="none" w:sz="0" w:space="0" w:color="auto"/>
        <w:left w:val="none" w:sz="0" w:space="0" w:color="auto"/>
        <w:bottom w:val="none" w:sz="0" w:space="0" w:color="auto"/>
        <w:right w:val="none" w:sz="0" w:space="0" w:color="auto"/>
      </w:divBdr>
    </w:div>
    <w:div w:id="1395811496">
      <w:bodyDiv w:val="1"/>
      <w:marLeft w:val="0"/>
      <w:marRight w:val="0"/>
      <w:marTop w:val="0"/>
      <w:marBottom w:val="0"/>
      <w:divBdr>
        <w:top w:val="none" w:sz="0" w:space="0" w:color="auto"/>
        <w:left w:val="none" w:sz="0" w:space="0" w:color="auto"/>
        <w:bottom w:val="none" w:sz="0" w:space="0" w:color="auto"/>
        <w:right w:val="none" w:sz="0" w:space="0" w:color="auto"/>
      </w:divBdr>
    </w:div>
    <w:div w:id="1397970144">
      <w:bodyDiv w:val="1"/>
      <w:marLeft w:val="0"/>
      <w:marRight w:val="0"/>
      <w:marTop w:val="0"/>
      <w:marBottom w:val="0"/>
      <w:divBdr>
        <w:top w:val="none" w:sz="0" w:space="0" w:color="auto"/>
        <w:left w:val="none" w:sz="0" w:space="0" w:color="auto"/>
        <w:bottom w:val="none" w:sz="0" w:space="0" w:color="auto"/>
        <w:right w:val="none" w:sz="0" w:space="0" w:color="auto"/>
      </w:divBdr>
    </w:div>
    <w:div w:id="1463230263">
      <w:bodyDiv w:val="1"/>
      <w:marLeft w:val="0"/>
      <w:marRight w:val="0"/>
      <w:marTop w:val="0"/>
      <w:marBottom w:val="0"/>
      <w:divBdr>
        <w:top w:val="none" w:sz="0" w:space="0" w:color="auto"/>
        <w:left w:val="none" w:sz="0" w:space="0" w:color="auto"/>
        <w:bottom w:val="none" w:sz="0" w:space="0" w:color="auto"/>
        <w:right w:val="none" w:sz="0" w:space="0" w:color="auto"/>
      </w:divBdr>
    </w:div>
    <w:div w:id="1488353199">
      <w:bodyDiv w:val="1"/>
      <w:marLeft w:val="0"/>
      <w:marRight w:val="0"/>
      <w:marTop w:val="0"/>
      <w:marBottom w:val="0"/>
      <w:divBdr>
        <w:top w:val="none" w:sz="0" w:space="0" w:color="auto"/>
        <w:left w:val="none" w:sz="0" w:space="0" w:color="auto"/>
        <w:bottom w:val="none" w:sz="0" w:space="0" w:color="auto"/>
        <w:right w:val="none" w:sz="0" w:space="0" w:color="auto"/>
      </w:divBdr>
    </w:div>
    <w:div w:id="1498418536">
      <w:bodyDiv w:val="1"/>
      <w:marLeft w:val="0"/>
      <w:marRight w:val="0"/>
      <w:marTop w:val="0"/>
      <w:marBottom w:val="0"/>
      <w:divBdr>
        <w:top w:val="none" w:sz="0" w:space="0" w:color="auto"/>
        <w:left w:val="none" w:sz="0" w:space="0" w:color="auto"/>
        <w:bottom w:val="none" w:sz="0" w:space="0" w:color="auto"/>
        <w:right w:val="none" w:sz="0" w:space="0" w:color="auto"/>
      </w:divBdr>
    </w:div>
    <w:div w:id="1579485689">
      <w:bodyDiv w:val="1"/>
      <w:marLeft w:val="0"/>
      <w:marRight w:val="0"/>
      <w:marTop w:val="0"/>
      <w:marBottom w:val="0"/>
      <w:divBdr>
        <w:top w:val="none" w:sz="0" w:space="0" w:color="auto"/>
        <w:left w:val="none" w:sz="0" w:space="0" w:color="auto"/>
        <w:bottom w:val="none" w:sz="0" w:space="0" w:color="auto"/>
        <w:right w:val="none" w:sz="0" w:space="0" w:color="auto"/>
      </w:divBdr>
    </w:div>
    <w:div w:id="1589265794">
      <w:bodyDiv w:val="1"/>
      <w:marLeft w:val="0"/>
      <w:marRight w:val="0"/>
      <w:marTop w:val="0"/>
      <w:marBottom w:val="0"/>
      <w:divBdr>
        <w:top w:val="none" w:sz="0" w:space="0" w:color="auto"/>
        <w:left w:val="none" w:sz="0" w:space="0" w:color="auto"/>
        <w:bottom w:val="none" w:sz="0" w:space="0" w:color="auto"/>
        <w:right w:val="none" w:sz="0" w:space="0" w:color="auto"/>
      </w:divBdr>
    </w:div>
    <w:div w:id="1605961017">
      <w:bodyDiv w:val="1"/>
      <w:marLeft w:val="0"/>
      <w:marRight w:val="0"/>
      <w:marTop w:val="0"/>
      <w:marBottom w:val="0"/>
      <w:divBdr>
        <w:top w:val="none" w:sz="0" w:space="0" w:color="auto"/>
        <w:left w:val="none" w:sz="0" w:space="0" w:color="auto"/>
        <w:bottom w:val="none" w:sz="0" w:space="0" w:color="auto"/>
        <w:right w:val="none" w:sz="0" w:space="0" w:color="auto"/>
      </w:divBdr>
    </w:div>
    <w:div w:id="1615166032">
      <w:bodyDiv w:val="1"/>
      <w:marLeft w:val="0"/>
      <w:marRight w:val="0"/>
      <w:marTop w:val="0"/>
      <w:marBottom w:val="0"/>
      <w:divBdr>
        <w:top w:val="none" w:sz="0" w:space="0" w:color="auto"/>
        <w:left w:val="none" w:sz="0" w:space="0" w:color="auto"/>
        <w:bottom w:val="none" w:sz="0" w:space="0" w:color="auto"/>
        <w:right w:val="none" w:sz="0" w:space="0" w:color="auto"/>
      </w:divBdr>
    </w:div>
    <w:div w:id="1644190423">
      <w:bodyDiv w:val="1"/>
      <w:marLeft w:val="0"/>
      <w:marRight w:val="0"/>
      <w:marTop w:val="0"/>
      <w:marBottom w:val="0"/>
      <w:divBdr>
        <w:top w:val="none" w:sz="0" w:space="0" w:color="auto"/>
        <w:left w:val="none" w:sz="0" w:space="0" w:color="auto"/>
        <w:bottom w:val="none" w:sz="0" w:space="0" w:color="auto"/>
        <w:right w:val="none" w:sz="0" w:space="0" w:color="auto"/>
      </w:divBdr>
    </w:div>
    <w:div w:id="1665087772">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818916276">
      <w:bodyDiv w:val="1"/>
      <w:marLeft w:val="0"/>
      <w:marRight w:val="0"/>
      <w:marTop w:val="0"/>
      <w:marBottom w:val="0"/>
      <w:divBdr>
        <w:top w:val="none" w:sz="0" w:space="0" w:color="auto"/>
        <w:left w:val="none" w:sz="0" w:space="0" w:color="auto"/>
        <w:bottom w:val="none" w:sz="0" w:space="0" w:color="auto"/>
        <w:right w:val="none" w:sz="0" w:space="0" w:color="auto"/>
      </w:divBdr>
    </w:div>
    <w:div w:id="1821968964">
      <w:bodyDiv w:val="1"/>
      <w:marLeft w:val="0"/>
      <w:marRight w:val="0"/>
      <w:marTop w:val="0"/>
      <w:marBottom w:val="0"/>
      <w:divBdr>
        <w:top w:val="none" w:sz="0" w:space="0" w:color="auto"/>
        <w:left w:val="none" w:sz="0" w:space="0" w:color="auto"/>
        <w:bottom w:val="none" w:sz="0" w:space="0" w:color="auto"/>
        <w:right w:val="none" w:sz="0" w:space="0" w:color="auto"/>
      </w:divBdr>
    </w:div>
    <w:div w:id="1854873924">
      <w:bodyDiv w:val="1"/>
      <w:marLeft w:val="0"/>
      <w:marRight w:val="0"/>
      <w:marTop w:val="0"/>
      <w:marBottom w:val="0"/>
      <w:divBdr>
        <w:top w:val="none" w:sz="0" w:space="0" w:color="auto"/>
        <w:left w:val="none" w:sz="0" w:space="0" w:color="auto"/>
        <w:bottom w:val="none" w:sz="0" w:space="0" w:color="auto"/>
        <w:right w:val="none" w:sz="0" w:space="0" w:color="auto"/>
      </w:divBdr>
      <w:divsChild>
        <w:div w:id="89785613">
          <w:marLeft w:val="0"/>
          <w:marRight w:val="0"/>
          <w:marTop w:val="0"/>
          <w:marBottom w:val="0"/>
          <w:divBdr>
            <w:top w:val="none" w:sz="0" w:space="0" w:color="auto"/>
            <w:left w:val="none" w:sz="0" w:space="0" w:color="auto"/>
            <w:bottom w:val="none" w:sz="0" w:space="0" w:color="auto"/>
            <w:right w:val="none" w:sz="0" w:space="0" w:color="auto"/>
          </w:divBdr>
        </w:div>
        <w:div w:id="555818013">
          <w:marLeft w:val="0"/>
          <w:marRight w:val="0"/>
          <w:marTop w:val="0"/>
          <w:marBottom w:val="0"/>
          <w:divBdr>
            <w:top w:val="none" w:sz="0" w:space="0" w:color="auto"/>
            <w:left w:val="none" w:sz="0" w:space="0" w:color="auto"/>
            <w:bottom w:val="none" w:sz="0" w:space="0" w:color="auto"/>
            <w:right w:val="none" w:sz="0" w:space="0" w:color="auto"/>
          </w:divBdr>
        </w:div>
        <w:div w:id="1187136032">
          <w:marLeft w:val="0"/>
          <w:marRight w:val="0"/>
          <w:marTop w:val="0"/>
          <w:marBottom w:val="0"/>
          <w:divBdr>
            <w:top w:val="none" w:sz="0" w:space="0" w:color="auto"/>
            <w:left w:val="none" w:sz="0" w:space="0" w:color="auto"/>
            <w:bottom w:val="none" w:sz="0" w:space="0" w:color="auto"/>
            <w:right w:val="none" w:sz="0" w:space="0" w:color="auto"/>
          </w:divBdr>
        </w:div>
        <w:div w:id="1322386014">
          <w:marLeft w:val="0"/>
          <w:marRight w:val="0"/>
          <w:marTop w:val="0"/>
          <w:marBottom w:val="0"/>
          <w:divBdr>
            <w:top w:val="none" w:sz="0" w:space="0" w:color="auto"/>
            <w:left w:val="none" w:sz="0" w:space="0" w:color="auto"/>
            <w:bottom w:val="none" w:sz="0" w:space="0" w:color="auto"/>
            <w:right w:val="none" w:sz="0" w:space="0" w:color="auto"/>
          </w:divBdr>
        </w:div>
        <w:div w:id="1744377597">
          <w:marLeft w:val="0"/>
          <w:marRight w:val="0"/>
          <w:marTop w:val="0"/>
          <w:marBottom w:val="0"/>
          <w:divBdr>
            <w:top w:val="none" w:sz="0" w:space="0" w:color="auto"/>
            <w:left w:val="none" w:sz="0" w:space="0" w:color="auto"/>
            <w:bottom w:val="none" w:sz="0" w:space="0" w:color="auto"/>
            <w:right w:val="none" w:sz="0" w:space="0" w:color="auto"/>
          </w:divBdr>
        </w:div>
        <w:div w:id="1812091031">
          <w:marLeft w:val="0"/>
          <w:marRight w:val="0"/>
          <w:marTop w:val="0"/>
          <w:marBottom w:val="0"/>
          <w:divBdr>
            <w:top w:val="none" w:sz="0" w:space="0" w:color="auto"/>
            <w:left w:val="none" w:sz="0" w:space="0" w:color="auto"/>
            <w:bottom w:val="none" w:sz="0" w:space="0" w:color="auto"/>
            <w:right w:val="none" w:sz="0" w:space="0" w:color="auto"/>
          </w:divBdr>
        </w:div>
        <w:div w:id="2122449801">
          <w:marLeft w:val="0"/>
          <w:marRight w:val="0"/>
          <w:marTop w:val="0"/>
          <w:marBottom w:val="0"/>
          <w:divBdr>
            <w:top w:val="none" w:sz="0" w:space="0" w:color="auto"/>
            <w:left w:val="none" w:sz="0" w:space="0" w:color="auto"/>
            <w:bottom w:val="none" w:sz="0" w:space="0" w:color="auto"/>
            <w:right w:val="none" w:sz="0" w:space="0" w:color="auto"/>
          </w:divBdr>
        </w:div>
      </w:divsChild>
    </w:div>
    <w:div w:id="1893541731">
      <w:bodyDiv w:val="1"/>
      <w:marLeft w:val="0"/>
      <w:marRight w:val="0"/>
      <w:marTop w:val="0"/>
      <w:marBottom w:val="0"/>
      <w:divBdr>
        <w:top w:val="none" w:sz="0" w:space="0" w:color="auto"/>
        <w:left w:val="none" w:sz="0" w:space="0" w:color="auto"/>
        <w:bottom w:val="none" w:sz="0" w:space="0" w:color="auto"/>
        <w:right w:val="none" w:sz="0" w:space="0" w:color="auto"/>
      </w:divBdr>
    </w:div>
    <w:div w:id="1925454309">
      <w:bodyDiv w:val="1"/>
      <w:marLeft w:val="0"/>
      <w:marRight w:val="0"/>
      <w:marTop w:val="0"/>
      <w:marBottom w:val="0"/>
      <w:divBdr>
        <w:top w:val="none" w:sz="0" w:space="0" w:color="auto"/>
        <w:left w:val="none" w:sz="0" w:space="0" w:color="auto"/>
        <w:bottom w:val="none" w:sz="0" w:space="0" w:color="auto"/>
        <w:right w:val="none" w:sz="0" w:space="0" w:color="auto"/>
      </w:divBdr>
      <w:divsChild>
        <w:div w:id="1225071060">
          <w:marLeft w:val="0"/>
          <w:marRight w:val="0"/>
          <w:marTop w:val="0"/>
          <w:marBottom w:val="0"/>
          <w:divBdr>
            <w:top w:val="none" w:sz="0" w:space="0" w:color="auto"/>
            <w:left w:val="none" w:sz="0" w:space="0" w:color="auto"/>
            <w:bottom w:val="none" w:sz="0" w:space="0" w:color="auto"/>
            <w:right w:val="none" w:sz="0" w:space="0" w:color="auto"/>
          </w:divBdr>
        </w:div>
        <w:div w:id="1381903548">
          <w:marLeft w:val="0"/>
          <w:marRight w:val="0"/>
          <w:marTop w:val="0"/>
          <w:marBottom w:val="0"/>
          <w:divBdr>
            <w:top w:val="none" w:sz="0" w:space="0" w:color="auto"/>
            <w:left w:val="none" w:sz="0" w:space="0" w:color="auto"/>
            <w:bottom w:val="none" w:sz="0" w:space="0" w:color="auto"/>
            <w:right w:val="none" w:sz="0" w:space="0" w:color="auto"/>
          </w:divBdr>
        </w:div>
        <w:div w:id="1954287703">
          <w:marLeft w:val="0"/>
          <w:marRight w:val="0"/>
          <w:marTop w:val="0"/>
          <w:marBottom w:val="0"/>
          <w:divBdr>
            <w:top w:val="none" w:sz="0" w:space="0" w:color="auto"/>
            <w:left w:val="none" w:sz="0" w:space="0" w:color="auto"/>
            <w:bottom w:val="none" w:sz="0" w:space="0" w:color="auto"/>
            <w:right w:val="none" w:sz="0" w:space="0" w:color="auto"/>
          </w:divBdr>
        </w:div>
      </w:divsChild>
    </w:div>
    <w:div w:id="2034258020">
      <w:bodyDiv w:val="1"/>
      <w:marLeft w:val="0"/>
      <w:marRight w:val="0"/>
      <w:marTop w:val="0"/>
      <w:marBottom w:val="0"/>
      <w:divBdr>
        <w:top w:val="none" w:sz="0" w:space="0" w:color="auto"/>
        <w:left w:val="none" w:sz="0" w:space="0" w:color="auto"/>
        <w:bottom w:val="none" w:sz="0" w:space="0" w:color="auto"/>
        <w:right w:val="none" w:sz="0" w:space="0" w:color="auto"/>
      </w:divBdr>
    </w:div>
    <w:div w:id="2086875338">
      <w:bodyDiv w:val="1"/>
      <w:marLeft w:val="0"/>
      <w:marRight w:val="0"/>
      <w:marTop w:val="0"/>
      <w:marBottom w:val="0"/>
      <w:divBdr>
        <w:top w:val="none" w:sz="0" w:space="0" w:color="auto"/>
        <w:left w:val="none" w:sz="0" w:space="0" w:color="auto"/>
        <w:bottom w:val="none" w:sz="0" w:space="0" w:color="auto"/>
        <w:right w:val="none" w:sz="0" w:space="0" w:color="auto"/>
      </w:divBdr>
      <w:divsChild>
        <w:div w:id="191786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016701">
              <w:marLeft w:val="0"/>
              <w:marRight w:val="0"/>
              <w:marTop w:val="0"/>
              <w:marBottom w:val="0"/>
              <w:divBdr>
                <w:top w:val="none" w:sz="0" w:space="0" w:color="auto"/>
                <w:left w:val="none" w:sz="0" w:space="0" w:color="auto"/>
                <w:bottom w:val="none" w:sz="0" w:space="0" w:color="auto"/>
                <w:right w:val="none" w:sz="0" w:space="0" w:color="auto"/>
              </w:divBdr>
              <w:divsChild>
                <w:div w:id="1404713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257320">
                      <w:marLeft w:val="0"/>
                      <w:marRight w:val="0"/>
                      <w:marTop w:val="0"/>
                      <w:marBottom w:val="0"/>
                      <w:divBdr>
                        <w:top w:val="none" w:sz="0" w:space="0" w:color="auto"/>
                        <w:left w:val="none" w:sz="0" w:space="0" w:color="auto"/>
                        <w:bottom w:val="none" w:sz="0" w:space="0" w:color="auto"/>
                        <w:right w:val="none" w:sz="0" w:space="0" w:color="auto"/>
                      </w:divBdr>
                      <w:divsChild>
                        <w:div w:id="275062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35572">
                              <w:marLeft w:val="0"/>
                              <w:marRight w:val="0"/>
                              <w:marTop w:val="0"/>
                              <w:marBottom w:val="0"/>
                              <w:divBdr>
                                <w:top w:val="none" w:sz="0" w:space="0" w:color="auto"/>
                                <w:left w:val="none" w:sz="0" w:space="0" w:color="auto"/>
                                <w:bottom w:val="none" w:sz="0" w:space="0" w:color="auto"/>
                                <w:right w:val="none" w:sz="0" w:space="0" w:color="auto"/>
                              </w:divBdr>
                              <w:divsChild>
                                <w:div w:id="20707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live-well/healthy-body/best-way-to-wash-your-han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0E95-D1C0-449C-89D9-F5D4373D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2201</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14613</CharactersWithSpaces>
  <SharedDoc>false</SharedDoc>
  <HLinks>
    <vt:vector size="192" baseType="variant">
      <vt:variant>
        <vt:i4>4128867</vt:i4>
      </vt:variant>
      <vt:variant>
        <vt:i4>93</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7929898</vt:i4>
      </vt:variant>
      <vt:variant>
        <vt:i4>90</vt:i4>
      </vt:variant>
      <vt:variant>
        <vt:i4>0</vt:i4>
      </vt:variant>
      <vt:variant>
        <vt:i4>5</vt:i4>
      </vt:variant>
      <vt:variant>
        <vt:lpwstr>https://www.who.int/emergencies/diseases/novel-coronavirus-2019/advice-for-public/when-and-how-to-use-masks</vt:lpwstr>
      </vt:variant>
      <vt:variant>
        <vt:lpwstr/>
      </vt:variant>
      <vt:variant>
        <vt:i4>4128867</vt:i4>
      </vt:variant>
      <vt:variant>
        <vt:i4>87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7602235</vt:i4>
      </vt:variant>
      <vt:variant>
        <vt:i4>84</vt:i4>
      </vt:variant>
      <vt:variant>
        <vt:i4>0</vt:i4>
      </vt:variant>
      <vt:variant>
        <vt:i4>5</vt:i4>
      </vt:variant>
      <vt:variant>
        <vt:lpwstr>https://www.hse.gov.uk/coronavirus/equipment-and-machinery/air-conditioning-and-ventilation.htm</vt:lpwstr>
      </vt:variant>
      <vt:variant>
        <vt:lpwstr/>
      </vt:variant>
      <vt:variant>
        <vt:i4>3276859</vt:i4>
      </vt:variant>
      <vt:variant>
        <vt:i4>81</vt:i4>
      </vt:variant>
      <vt:variant>
        <vt:i4>0</vt:i4>
      </vt:variant>
      <vt:variant>
        <vt:i4>5</vt:i4>
      </vt:variant>
      <vt:variant>
        <vt:lpwstr>https://www.nhs.uk/live-well/healthy-body/best-way-to-wash-your-hands/</vt:lpwstr>
      </vt:variant>
      <vt:variant>
        <vt:lpwstr/>
      </vt:variant>
      <vt:variant>
        <vt:i4>5636180</vt:i4>
      </vt:variant>
      <vt:variant>
        <vt:i4>78</vt:i4>
      </vt:variant>
      <vt:variant>
        <vt:i4>0</vt:i4>
      </vt:variant>
      <vt:variant>
        <vt:i4>5</vt:i4>
      </vt:variant>
      <vt:variant>
        <vt:lpwstr>https://www.resus.org.uk/media/statements/resuscitation-council-uk-statements-on-covid-19-coronavirus-cpr-and-resuscitation/covid-community/</vt:lpwstr>
      </vt:variant>
      <vt:variant>
        <vt:lpwstr/>
      </vt:variant>
      <vt:variant>
        <vt:i4>1376322</vt:i4>
      </vt:variant>
      <vt:variant>
        <vt:i4>75</vt:i4>
      </vt:variant>
      <vt:variant>
        <vt:i4>0</vt:i4>
      </vt:variant>
      <vt:variant>
        <vt:i4>5</vt:i4>
      </vt:variant>
      <vt:variant>
        <vt:lpwstr>https://www.gov.uk/government/publications/covid-19-stay-at-home-guidance</vt:lpwstr>
      </vt:variant>
      <vt:variant>
        <vt:lpwstr/>
      </vt:variant>
      <vt:variant>
        <vt:i4>1376322</vt:i4>
      </vt:variant>
      <vt:variant>
        <vt:i4>72</vt:i4>
      </vt:variant>
      <vt:variant>
        <vt:i4>0</vt:i4>
      </vt:variant>
      <vt:variant>
        <vt:i4>5</vt:i4>
      </vt:variant>
      <vt:variant>
        <vt:lpwstr>https://www.gov.uk/government/publications/covid-19-stay-at-home-guidance</vt:lpwstr>
      </vt:variant>
      <vt:variant>
        <vt:lpwstr/>
      </vt:variant>
      <vt:variant>
        <vt:i4>1376322</vt:i4>
      </vt:variant>
      <vt:variant>
        <vt:i4>69</vt:i4>
      </vt:variant>
      <vt:variant>
        <vt:i4>0</vt:i4>
      </vt:variant>
      <vt:variant>
        <vt:i4>5</vt:i4>
      </vt:variant>
      <vt:variant>
        <vt:lpwstr>https://www.gov.uk/government/publications/covid-19-stay-at-home-guidance</vt:lpwstr>
      </vt:variant>
      <vt:variant>
        <vt:lpwstr/>
      </vt:variant>
      <vt:variant>
        <vt:i4>8126519</vt:i4>
      </vt:variant>
      <vt:variant>
        <vt:i4>66</vt:i4>
      </vt:variant>
      <vt:variant>
        <vt:i4>0</vt:i4>
      </vt:variant>
      <vt:variant>
        <vt:i4>5</vt:i4>
      </vt:variant>
      <vt:variant>
        <vt:lpwstr>https://www.gov.uk/guidance/coronavirus-covid-19-getting-tested</vt:lpwstr>
      </vt:variant>
      <vt:variant>
        <vt:lpwstr/>
      </vt:variant>
      <vt:variant>
        <vt:i4>1376322</vt:i4>
      </vt:variant>
      <vt:variant>
        <vt:i4>63</vt:i4>
      </vt:variant>
      <vt:variant>
        <vt:i4>0</vt:i4>
      </vt:variant>
      <vt:variant>
        <vt:i4>5</vt:i4>
      </vt:variant>
      <vt:variant>
        <vt:lpwstr>https://www.gov.uk/government/publications/covid-19-stay-at-home-guidance</vt:lpwstr>
      </vt:variant>
      <vt:variant>
        <vt:lpwstr/>
      </vt:variant>
      <vt:variant>
        <vt:i4>3801139</vt:i4>
      </vt:variant>
      <vt:variant>
        <vt:i4>60</vt:i4>
      </vt:variant>
      <vt:variant>
        <vt:i4>0</vt:i4>
      </vt:variant>
      <vt:variant>
        <vt:i4>5</vt:i4>
      </vt:variant>
      <vt:variant>
        <vt:lpwstr>https://www.gov.uk/government/publications/covid-19-decontamination-in-non-healthcare-settings</vt:lpwstr>
      </vt:variant>
      <vt:variant>
        <vt:lpwstr/>
      </vt:variant>
      <vt:variant>
        <vt:i4>8126519</vt:i4>
      </vt:variant>
      <vt:variant>
        <vt:i4>57</vt:i4>
      </vt:variant>
      <vt:variant>
        <vt:i4>0</vt:i4>
      </vt:variant>
      <vt:variant>
        <vt:i4>5</vt:i4>
      </vt:variant>
      <vt:variant>
        <vt:lpwstr>https://www.gov.uk/guidance/coronavirus-covid-19-getting-tested</vt:lpwstr>
      </vt:variant>
      <vt:variant>
        <vt:lpwstr/>
      </vt:variant>
      <vt:variant>
        <vt:i4>8126519</vt:i4>
      </vt:variant>
      <vt:variant>
        <vt:i4>54</vt:i4>
      </vt:variant>
      <vt:variant>
        <vt:i4>0</vt:i4>
      </vt:variant>
      <vt:variant>
        <vt:i4>5</vt:i4>
      </vt:variant>
      <vt:variant>
        <vt:lpwstr>https://www.gov.uk/guidance/coronavirus-covid-19-getting-tested</vt:lpwstr>
      </vt:variant>
      <vt:variant>
        <vt:lpwstr/>
      </vt:variant>
      <vt:variant>
        <vt:i4>1376322</vt:i4>
      </vt:variant>
      <vt:variant>
        <vt:i4>51</vt:i4>
      </vt:variant>
      <vt:variant>
        <vt:i4>0</vt:i4>
      </vt:variant>
      <vt:variant>
        <vt:i4>5</vt:i4>
      </vt:variant>
      <vt:variant>
        <vt:lpwstr>https://www.gov.uk/government/publications/covid-19-stay-at-home-guidance</vt:lpwstr>
      </vt:variant>
      <vt:variant>
        <vt:lpwstr/>
      </vt:variant>
      <vt:variant>
        <vt:i4>1900569</vt:i4>
      </vt:variant>
      <vt:variant>
        <vt:i4>48</vt:i4>
      </vt:variant>
      <vt:variant>
        <vt:i4>0</vt:i4>
      </vt:variant>
      <vt:variant>
        <vt:i4>5</vt:i4>
      </vt:variant>
      <vt:variant>
        <vt:lpwstr>https://www.gov.uk/guidance/nhs-test-and-trace-how-it-works</vt:lpwstr>
      </vt:variant>
      <vt:variant>
        <vt:lpwstr>people-who-develop-symptoms-of-coronavirus</vt:lpwstr>
      </vt:variant>
      <vt:variant>
        <vt:i4>3276859</vt:i4>
      </vt:variant>
      <vt:variant>
        <vt:i4>45</vt:i4>
      </vt:variant>
      <vt:variant>
        <vt:i4>0</vt:i4>
      </vt:variant>
      <vt:variant>
        <vt:i4>5</vt:i4>
      </vt:variant>
      <vt:variant>
        <vt:lpwstr>https://www.nhs.uk/live-well/healthy-body/best-way-to-wash-your-hands/</vt:lpwstr>
      </vt:variant>
      <vt:variant>
        <vt:lpwstr/>
      </vt:variant>
      <vt:variant>
        <vt:i4>6946922</vt:i4>
      </vt:variant>
      <vt:variant>
        <vt:i4>42</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7602235</vt:i4>
      </vt:variant>
      <vt:variant>
        <vt:i4>39</vt:i4>
      </vt:variant>
      <vt:variant>
        <vt:i4>0</vt:i4>
      </vt:variant>
      <vt:variant>
        <vt:i4>5</vt:i4>
      </vt:variant>
      <vt:variant>
        <vt:lpwstr>https://www.hse.gov.uk/coronavirus/equipment-and-machinery/air-conditioning-and-ventilation.htm</vt:lpwstr>
      </vt:variant>
      <vt:variant>
        <vt:lpwstr/>
      </vt:variant>
      <vt:variant>
        <vt:i4>720922</vt:i4>
      </vt:variant>
      <vt:variant>
        <vt:i4>36</vt:i4>
      </vt:variant>
      <vt:variant>
        <vt:i4>0</vt:i4>
      </vt:variant>
      <vt:variant>
        <vt:i4>5</vt:i4>
      </vt:variant>
      <vt:variant>
        <vt:lpwstr>https://www.gov.uk/government/publications/covid-19-guidance-for-food-businesses/guidance-for-food-businesses-on-coronavirus-covid-19</vt:lpwstr>
      </vt:variant>
      <vt:variant>
        <vt:lpwstr/>
      </vt:variant>
      <vt:variant>
        <vt:i4>4128867</vt:i4>
      </vt:variant>
      <vt:variant>
        <vt:i4>33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1376322</vt:i4>
      </vt:variant>
      <vt:variant>
        <vt:i4>30</vt:i4>
      </vt:variant>
      <vt:variant>
        <vt:i4>0</vt:i4>
      </vt:variant>
      <vt:variant>
        <vt:i4>5</vt:i4>
      </vt:variant>
      <vt:variant>
        <vt:lpwstr>https://www.gov.uk/government/publications/covid-19-stay-at-home-guidance</vt:lpwstr>
      </vt:variant>
      <vt:variant>
        <vt:lpwstr/>
      </vt:variant>
      <vt:variant>
        <vt:i4>8126573</vt:i4>
      </vt:variant>
      <vt:variant>
        <vt:i4>27</vt:i4>
      </vt:variant>
      <vt:variant>
        <vt:i4>0</vt:i4>
      </vt:variant>
      <vt:variant>
        <vt:i4>5</vt:i4>
      </vt:variant>
      <vt:variant>
        <vt:lpwstr>https://www.nhs.uk/conditions/coronavirus-covid-19/testing-and-tracing/</vt:lpwstr>
      </vt:variant>
      <vt:variant>
        <vt:lpwstr/>
      </vt:variant>
      <vt:variant>
        <vt:i4>720964</vt:i4>
      </vt:variant>
      <vt:variant>
        <vt:i4>24</vt:i4>
      </vt:variant>
      <vt:variant>
        <vt:i4>0</vt:i4>
      </vt:variant>
      <vt:variant>
        <vt:i4>5</vt:i4>
      </vt:variant>
      <vt:variant>
        <vt:lpwstr>https://www.gov.uk/guidance/contacts-phe-health-protection-teams</vt:lpwstr>
      </vt:variant>
      <vt:variant>
        <vt:lpwstr/>
      </vt:variant>
      <vt:variant>
        <vt:i4>1507331</vt:i4>
      </vt:variant>
      <vt:variant>
        <vt:i4>21</vt:i4>
      </vt:variant>
      <vt:variant>
        <vt:i4>0</vt:i4>
      </vt:variant>
      <vt:variant>
        <vt:i4>5</vt:i4>
      </vt:variant>
      <vt:variant>
        <vt:lpwstr>https://www.gov.uk/government/publications/safe-working-in-education-childcare-and-childrens-social-care</vt:lpwstr>
      </vt:variant>
      <vt:variant>
        <vt:lpwstr/>
      </vt:variant>
      <vt:variant>
        <vt:i4>3801139</vt:i4>
      </vt:variant>
      <vt:variant>
        <vt:i4>18</vt:i4>
      </vt:variant>
      <vt:variant>
        <vt:i4>0</vt:i4>
      </vt:variant>
      <vt:variant>
        <vt:i4>5</vt:i4>
      </vt:variant>
      <vt:variant>
        <vt:lpwstr>https://www.gov.uk/government/publications/covid-19-decontamination-in-non-healthcare-settings</vt:lpwstr>
      </vt:variant>
      <vt:variant>
        <vt:lpwstr/>
      </vt:variant>
      <vt:variant>
        <vt:i4>7274615</vt:i4>
      </vt:variant>
      <vt:variant>
        <vt:i4>15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8126519</vt:i4>
      </vt:variant>
      <vt:variant>
        <vt:i4>12</vt:i4>
      </vt:variant>
      <vt:variant>
        <vt:i4>0</vt:i4>
      </vt:variant>
      <vt:variant>
        <vt:i4>5</vt:i4>
      </vt:variant>
      <vt:variant>
        <vt:lpwstr>https://www.gov.uk/guidance/coronavirus-covid-19-getting-tested</vt:lpwstr>
      </vt:variant>
      <vt:variant>
        <vt:lpwstr/>
      </vt:variant>
      <vt:variant>
        <vt:i4>1900569</vt:i4>
      </vt:variant>
      <vt:variant>
        <vt:i4>9</vt:i4>
      </vt:variant>
      <vt:variant>
        <vt:i4>0</vt:i4>
      </vt:variant>
      <vt:variant>
        <vt:i4>5</vt:i4>
      </vt:variant>
      <vt:variant>
        <vt:lpwstr>https://www.gov.uk/guidance/nhs-test-and-trace-how-it-works</vt:lpwstr>
      </vt:variant>
      <vt:variant>
        <vt:lpwstr>people-who-develop-symptoms-of-coronavirus</vt:lpwstr>
      </vt:variant>
      <vt:variant>
        <vt:i4>1900569</vt:i4>
      </vt:variant>
      <vt:variant>
        <vt:i4>6</vt:i4>
      </vt:variant>
      <vt:variant>
        <vt:i4>0</vt:i4>
      </vt:variant>
      <vt:variant>
        <vt:i4>5</vt:i4>
      </vt:variant>
      <vt:variant>
        <vt:lpwstr>https://www.gov.uk/guidance/nhs-test-and-trace-how-it-works</vt:lpwstr>
      </vt:variant>
      <vt:variant>
        <vt:lpwstr>people-who-develop-symptoms-of-coronavirus</vt:lpwstr>
      </vt:variant>
      <vt:variant>
        <vt:i4>2424952</vt:i4>
      </vt:variant>
      <vt:variant>
        <vt:i4>3</vt:i4>
      </vt:variant>
      <vt:variant>
        <vt:i4>0</vt:i4>
      </vt:variant>
      <vt:variant>
        <vt:i4>5</vt:i4>
      </vt:variant>
      <vt:variant>
        <vt:lpwstr>https://www.gov.uk/government/publications/coronavirus-covid-19-early-years-and-childcare-closures</vt:lpwstr>
      </vt:variant>
      <vt:variant>
        <vt:lpwstr/>
      </vt:variant>
      <vt:variant>
        <vt:i4>8126560</vt:i4>
      </vt:variant>
      <vt:variant>
        <vt:i4>0</vt:i4>
      </vt:variant>
      <vt:variant>
        <vt:i4>0</vt:i4>
      </vt:variant>
      <vt:variant>
        <vt:i4>5</vt:i4>
      </vt:variant>
      <vt:variant>
        <vt:lpwstr>https://www.gov.uk/government/publications/actions-for-schools-during-the-coronavirus-outbreak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Harulow</dc:creator>
  <cp:lastModifiedBy>Christine Leach</cp:lastModifiedBy>
  <cp:revision>7</cp:revision>
  <cp:lastPrinted>2015-09-25T15:23:00Z</cp:lastPrinted>
  <dcterms:created xsi:type="dcterms:W3CDTF">2021-09-08T14:48:00Z</dcterms:created>
  <dcterms:modified xsi:type="dcterms:W3CDTF">2021-09-09T13:28:00Z</dcterms:modified>
</cp:coreProperties>
</file>